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6E" w:rsidRPr="008C0C2E" w:rsidRDefault="00B3326E" w:rsidP="008C0C2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 E G Y Z Ő K Ö N Y V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Készült: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Balatonakali község Önkormányzata Képviselőtestületének </w:t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2021. június 30-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án (szerdán) 1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B0ACF" w:rsidRPr="008C0C2E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1</w:t>
      </w:r>
      <w:r w:rsidR="00020FB2" w:rsidRPr="008C0C2E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órai kezdettel megtartott nyilvános üléséről.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Helyszín: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Tihanyi Közös Önkormányzati Hivatal Balatonakali Kirendeltsége, Balatonakali, Kossuth L. u. 45.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Jelen vannak: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B3326E" w:rsidRPr="008C0C2E" w:rsidRDefault="0003540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Horváth Anett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képviselő</w:t>
      </w:r>
    </w:p>
    <w:p w:rsidR="00B3326E" w:rsidRPr="008C0C2E" w:rsidRDefault="0003540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Dr. Palásthy Julianna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képviselő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Meghívott</w:t>
      </w:r>
      <w:r w:rsidR="00035407"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40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Szabó Sándor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kirendeltség vezető</w:t>
      </w:r>
    </w:p>
    <w:p w:rsidR="0012685B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40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40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Németh Péter László </w:t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aljegyző</w:t>
      </w:r>
    </w:p>
    <w:p w:rsidR="0012685B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40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3540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5993"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Sárándiné Németh Hajnalka </w:t>
      </w:r>
      <w:r w:rsid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5993"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mb. vezető óvónő</w:t>
      </w:r>
    </w:p>
    <w:p w:rsidR="00BD5993" w:rsidRPr="00BD5993" w:rsidRDefault="00BD599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Szegvári Tibor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konyha üzemeltető</w:t>
      </w:r>
    </w:p>
    <w:p w:rsidR="00BD5993" w:rsidRDefault="00BD599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Szentesiné Gergely Mária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védőnő</w:t>
      </w:r>
    </w:p>
    <w:p w:rsidR="00BD5993" w:rsidRDefault="00BD599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Tilesch Attila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AKALI TV</w:t>
      </w:r>
    </w:p>
    <w:p w:rsidR="00BD5993" w:rsidRPr="00BD5993" w:rsidRDefault="00BD599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polgármester: 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Tisztelettel köszönti a Képviselőtestületi tagokat és az ülésen megjelenteket.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Koncz Imre 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polgármester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szabadságát tölti, </w:t>
      </w:r>
      <w:r w:rsidR="0074383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Czaun Zsolt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munkahelyi 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elfoglaltság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miatt kimentés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 kért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mai ülésről. Megállapítja, hogy jelen van 3 fő képvis</w:t>
      </w:r>
      <w:r w:rsidR="0074383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elő, a Képviselőtestület határoz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atképes, az ülést megnyitja.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Horváth Anett</w:t>
      </w:r>
      <w:r w:rsidR="0012685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képviselőt jegyzőkönyv hitelesítőnek javasolja.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Balatonakali község Önkormányzat Képviselőtestülete </w:t>
      </w:r>
      <w:r w:rsidR="00743835"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igen szavazattal meghozza az alábbi határozatot:</w:t>
      </w:r>
    </w:p>
    <w:p w:rsidR="00B3326E" w:rsidRPr="008C0C2E" w:rsidRDefault="002B61CA" w:rsidP="00BD5993">
      <w:pPr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87</w:t>
      </w:r>
      <w:r w:rsidR="001D4D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/2021. (VI. 30.</w:t>
      </w:r>
      <w:r w:rsidR="00B3326E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B3326E" w:rsidRPr="008C0C2E" w:rsidRDefault="00B3326E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Balatonakali község Önkormányzatának Képviselőtestülete</w:t>
      </w:r>
      <w:r w:rsidR="00E432DC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2021. június 30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-i ny</w:t>
      </w:r>
      <w:r w:rsidR="0018250A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ilvános ülésének jegyzőkönyv hi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sítőjéül </w:t>
      </w:r>
      <w:r w:rsidR="000815F0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Horváth Anett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képviselőt választja meg.</w:t>
      </w:r>
    </w:p>
    <w:p w:rsidR="00B3326E" w:rsidRPr="008C0C2E" w:rsidRDefault="00B3326E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BD5993">
      <w:pPr>
        <w:spacing w:after="0" w:line="240" w:lineRule="auto"/>
        <w:ind w:left="1588" w:right="17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Határidő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azonnal</w:t>
      </w:r>
    </w:p>
    <w:p w:rsidR="00B3326E" w:rsidRPr="008C0C2E" w:rsidRDefault="00B3326E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Felelős: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polgármester</w:t>
      </w:r>
    </w:p>
    <w:p w:rsidR="00B3326E" w:rsidRPr="008C0C2E" w:rsidRDefault="00B3326E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Ismerteti a napirendi pontokat. 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Balatonakali község Önkormányzat Képviselőtestülete a nyilvános ülés napirendi pontjait </w:t>
      </w:r>
      <w:r w:rsidR="006B1E6C"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igen szavazattal elfogadja.</w:t>
      </w:r>
    </w:p>
    <w:p w:rsidR="00B3326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 A P I R E N D: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5F0" w:rsidRPr="008C0C2E" w:rsidRDefault="00D279E9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1</w:t>
      </w:r>
      <w:r w:rsidR="000815F0" w:rsidRPr="008C0C2E">
        <w:rPr>
          <w:rFonts w:ascii="Times New Roman" w:hAnsi="Times New Roman" w:cs="Times New Roman"/>
          <w:sz w:val="24"/>
          <w:szCs w:val="24"/>
        </w:rPr>
        <w:t xml:space="preserve">.) </w:t>
      </w:r>
      <w:r w:rsidR="000815F0" w:rsidRPr="008C0C2E">
        <w:rPr>
          <w:rFonts w:ascii="Times New Roman" w:hAnsi="Times New Roman" w:cs="Times New Roman"/>
          <w:color w:val="000000"/>
          <w:sz w:val="24"/>
          <w:szCs w:val="24"/>
        </w:rPr>
        <w:t>Az óvoda működéséről beszámoló</w:t>
      </w:r>
    </w:p>
    <w:p w:rsidR="000815F0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599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815F0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0815F0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>2.) Intézményvezetői pályázat (óvoda) elbírálása</w:t>
      </w:r>
    </w:p>
    <w:p w:rsidR="00BD5993" w:rsidRDefault="00BD5993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F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3.) Az óvoda konyha működésének értékelése, beszámoló </w:t>
      </w:r>
    </w:p>
    <w:p w:rsidR="00BD5993" w:rsidRDefault="00BD5993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F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3637D4" w:rsidRPr="008C0C2E" w:rsidRDefault="003637D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4.) A háziorvos, a védőnő és a fogorvos beszámolója</w:t>
      </w:r>
    </w:p>
    <w:p w:rsidR="00BD5993" w:rsidRDefault="00BD5993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F2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>5.) A „Balatonakaliért” Közalapítvány tevékenységéről és az AKALI TV működéséről b</w:t>
      </w:r>
      <w:r w:rsidRPr="008C0C2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számoló 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>6.) A Balatonakali Sportegyesület és a ”Body” szakosztály beszámolója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>7.)</w:t>
      </w:r>
      <w:r w:rsidRPr="008C0C2E">
        <w:rPr>
          <w:rFonts w:ascii="Times New Roman" w:hAnsi="Times New Roman" w:cs="Times New Roman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/>
          <w:sz w:val="24"/>
          <w:szCs w:val="24"/>
        </w:rPr>
        <w:t>Járványhelyzet alatt tett polgármesteri intézkedésekről beszámoló</w:t>
      </w:r>
      <w:r w:rsidRPr="008C0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99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>8.) Pénzügyi döntés (polgármester jutalmazása)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>9.) Állami terület igénylése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>10.) Aranymandula Kft. ajánlata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599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0815F0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11.) </w:t>
      </w:r>
      <w:r w:rsidRPr="008C0C2E">
        <w:rPr>
          <w:rFonts w:ascii="Times New Roman" w:hAnsi="Times New Roman" w:cs="Times New Roman"/>
          <w:sz w:val="24"/>
          <w:szCs w:val="24"/>
        </w:rPr>
        <w:t>Játszóház szolgáltatási szerződés módosítása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BD5993" w:rsidP="008C0C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815F0" w:rsidRPr="008C0C2E">
        <w:rPr>
          <w:rFonts w:ascii="Times New Roman" w:hAnsi="Times New Roman" w:cs="Times New Roman"/>
          <w:color w:val="000000"/>
          <w:sz w:val="24"/>
          <w:szCs w:val="24"/>
        </w:rPr>
        <w:t>2.) Építési telek pályázat</w:t>
      </w:r>
    </w:p>
    <w:p w:rsidR="00BD5993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99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0815F0" w:rsidRPr="008C0C2E" w:rsidRDefault="00BD5993" w:rsidP="008C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815F0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3.) </w:t>
      </w:r>
      <w:r w:rsidR="000815F0" w:rsidRPr="008C0C2E">
        <w:rPr>
          <w:rFonts w:ascii="Times New Roman" w:hAnsi="Times New Roman" w:cs="Times New Roman"/>
          <w:sz w:val="24"/>
          <w:szCs w:val="24"/>
        </w:rPr>
        <w:t>Főépítészi asszisztens megbízási szerződésének módosítása</w:t>
      </w:r>
    </w:p>
    <w:p w:rsidR="00BD5993" w:rsidRPr="008C0C2E" w:rsidRDefault="00A44F24" w:rsidP="00BD59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="00BD5993" w:rsidRPr="008C0C2E">
        <w:rPr>
          <w:rFonts w:ascii="Times New Roman" w:hAnsi="Times New Roman" w:cs="Times New Roman"/>
          <w:color w:val="000000"/>
          <w:sz w:val="24"/>
          <w:szCs w:val="24"/>
        </w:rPr>
        <w:t xml:space="preserve"> alpolgármester</w:t>
      </w:r>
    </w:p>
    <w:p w:rsidR="00B3326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FD4" w:rsidRPr="008C0C2E" w:rsidRDefault="001F4FD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1.)</w:t>
      </w:r>
      <w:r w:rsidRPr="00A4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79E9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Az óvoda működéséről beszámoló</w:t>
      </w:r>
    </w:p>
    <w:p w:rsidR="00B3326E" w:rsidRPr="008C0C2E" w:rsidRDefault="00B3326E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Előadó: </w:t>
      </w:r>
      <w:r w:rsidR="00D279E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477" w:rsidRDefault="00D279E9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polgármester: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vezető óvónő ismét egy részletes beszámolót adott a képvis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lőtestület elé. A bevezetőben a 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COVID okozta helyzet</w:t>
      </w:r>
      <w:r w:rsidR="00BD5993">
        <w:rPr>
          <w:rFonts w:ascii="Times New Roman" w:hAnsi="Times New Roman" w:cs="Times New Roman"/>
          <w:color w:val="000000" w:themeColor="text1"/>
          <w:sz w:val="24"/>
          <w:szCs w:val="24"/>
        </w:rPr>
        <w:t>ről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és az emiatti nyári munkavégzésről számol be. Köszönetet mond a munkatársaknak, hogy a nyári időszakban is helyt álltak, és gondoskodtak a COVID miatt kevés szabadsággal bíró szülők gyermekeiről. Megemlíti, hogy az óvodát át </w:t>
      </w:r>
      <w:r w:rsidR="002E3758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kellett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költöztetni a Művelődési Házba. November 23-tól jú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usig ott töltö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ték az idejüket, mert közben a felújítási munkálatok zajlottak. A beszámoló to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ábbi részében a sz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mélyi feltételekről, a gyermekek számáról és a kormány által előírt feladatkörökről sz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 be. A képviselők láthatták a beszámolót, kiegészítésre nem szorul. </w:t>
      </w:r>
    </w:p>
    <w:p w:rsidR="00A44F24" w:rsidRPr="008C0C2E" w:rsidRDefault="00A44F2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477" w:rsidRPr="00BD5993" w:rsidRDefault="00D00477" w:rsidP="008C0C2E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sz w:val="24"/>
          <w:szCs w:val="24"/>
        </w:rPr>
      </w:pPr>
      <w:r w:rsidRPr="00BD5993">
        <w:rPr>
          <w:rStyle w:val="Kiemels"/>
          <w:rFonts w:ascii="Times New Roman" w:hAnsi="Times New Roman" w:cs="Times New Roman"/>
          <w:b/>
          <w:i w:val="0"/>
          <w:sz w:val="24"/>
          <w:szCs w:val="24"/>
        </w:rPr>
        <w:t>Sárándiné</w:t>
      </w:r>
      <w:r w:rsidRPr="00BD59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993">
        <w:rPr>
          <w:rFonts w:ascii="Times New Roman" w:hAnsi="Times New Roman" w:cs="Times New Roman"/>
          <w:b/>
          <w:sz w:val="24"/>
          <w:szCs w:val="24"/>
        </w:rPr>
        <w:t>Németh</w:t>
      </w:r>
      <w:r w:rsidRPr="00BD59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993">
        <w:rPr>
          <w:rStyle w:val="Kiemels"/>
          <w:rFonts w:ascii="Times New Roman" w:hAnsi="Times New Roman" w:cs="Times New Roman"/>
          <w:b/>
          <w:i w:val="0"/>
          <w:sz w:val="24"/>
          <w:szCs w:val="24"/>
        </w:rPr>
        <w:t>Hajnal</w:t>
      </w:r>
      <w:r w:rsidRPr="00BD5993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mb. vezető óvónő: Három éve megváltozott a beszámoló felépté</w:t>
      </w:r>
      <w:r w:rsidR="00A44F24">
        <w:rPr>
          <w:rStyle w:val="Kiemels"/>
          <w:rFonts w:ascii="Times New Roman" w:hAnsi="Times New Roman" w:cs="Times New Roman"/>
          <w:i w:val="0"/>
          <w:sz w:val="24"/>
          <w:szCs w:val="24"/>
        </w:rPr>
        <w:t>-</w:t>
      </w:r>
      <w:r w:rsidRPr="00BD5993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se, köt </w:t>
      </w:r>
      <w:r w:rsidR="00CA52C5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minket </w:t>
      </w:r>
      <w:r w:rsidRPr="00BD5993">
        <w:rPr>
          <w:rStyle w:val="Kiemels"/>
          <w:rFonts w:ascii="Times New Roman" w:hAnsi="Times New Roman" w:cs="Times New Roman"/>
          <w:i w:val="0"/>
          <w:sz w:val="24"/>
          <w:szCs w:val="24"/>
        </w:rPr>
        <w:t>egyfajta törvényi előírás. Emiatt terjedelmesebb, bonyolultabb. Köszönöm az önkormányzat technikai dolgozóinak azt a segítséget, ami nélkül csak nagyon nehezen val</w:t>
      </w:r>
      <w:r w:rsidRPr="00BD5993">
        <w:rPr>
          <w:rStyle w:val="Kiemels"/>
          <w:rFonts w:ascii="Times New Roman" w:hAnsi="Times New Roman" w:cs="Times New Roman"/>
          <w:i w:val="0"/>
          <w:sz w:val="24"/>
          <w:szCs w:val="24"/>
        </w:rPr>
        <w:t>ó</w:t>
      </w:r>
      <w:r w:rsidRPr="00BD5993">
        <w:rPr>
          <w:rStyle w:val="Kiemels"/>
          <w:rFonts w:ascii="Times New Roman" w:hAnsi="Times New Roman" w:cs="Times New Roman"/>
          <w:i w:val="0"/>
          <w:sz w:val="24"/>
          <w:szCs w:val="24"/>
        </w:rPr>
        <w:t>sult vo</w:t>
      </w:r>
      <w:r w:rsidRPr="00BD5993">
        <w:rPr>
          <w:rStyle w:val="Kiemels"/>
          <w:rFonts w:ascii="Times New Roman" w:hAnsi="Times New Roman" w:cs="Times New Roman"/>
          <w:i w:val="0"/>
          <w:sz w:val="24"/>
          <w:szCs w:val="24"/>
        </w:rPr>
        <w:t>l</w:t>
      </w:r>
      <w:r w:rsidRPr="00BD5993"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na meg a költözködés. </w:t>
      </w:r>
    </w:p>
    <w:p w:rsidR="00D00477" w:rsidRPr="008C0C2E" w:rsidRDefault="00D00477" w:rsidP="008C0C2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Balatonakali község Önkormányzatának Képviselőtestülete </w:t>
      </w:r>
      <w:r w:rsidR="006B1E6C"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igen szavazattal, egyhangúlag elfogadja a beszámolót.</w:t>
      </w:r>
    </w:p>
    <w:p w:rsidR="00B3326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FD4" w:rsidRPr="008C0C2E" w:rsidRDefault="001F4FD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2.)</w:t>
      </w:r>
      <w:r w:rsidRPr="00A44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0477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Intézményvezetői pályázat (óvoda) elbírálása</w:t>
      </w:r>
    </w:p>
    <w:p w:rsidR="00B3326E" w:rsidRPr="008C0C2E" w:rsidRDefault="00B3326E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Előadó: </w:t>
      </w:r>
      <w:r w:rsidR="00D0047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E6C" w:rsidRPr="008C0C2E" w:rsidRDefault="00D0047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Ugyancsak óvodára vonatkozó döntés a következő. Évek óta visszatérő napirend az óvodavezetői állás megpályáztatása. Idén is kiírásra került a pályázat, amelyre nem volt jelentkező. Ismételten megbíznánk egy évre Sárándiné Hajnalkát az óvod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vezető poszt betöltésével. </w:t>
      </w:r>
    </w:p>
    <w:p w:rsidR="00D00477" w:rsidRPr="008C0C2E" w:rsidRDefault="00D0047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477" w:rsidRPr="008C0C2E" w:rsidRDefault="00D00477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DE8" w:rsidRDefault="001D4DE8" w:rsidP="001D4DE8">
      <w:pPr>
        <w:tabs>
          <w:tab w:val="left" w:pos="8280"/>
        </w:tabs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88/2021.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1D4DE8" w:rsidRDefault="001D4DE8" w:rsidP="001D4DE8">
      <w:pPr>
        <w:tabs>
          <w:tab w:val="left" w:pos="8280"/>
        </w:tabs>
        <w:spacing w:after="0" w:line="240" w:lineRule="auto"/>
        <w:ind w:left="1588" w:right="1701"/>
        <w:jc w:val="center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2E3758" w:rsidP="00BD5993">
      <w:pPr>
        <w:tabs>
          <w:tab w:val="left" w:pos="828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Balatonakali</w:t>
      </w:r>
      <w:r w:rsidR="00587CCB" w:rsidRPr="008C0C2E">
        <w:rPr>
          <w:rFonts w:ascii="Times New Roman" w:hAnsi="Times New Roman" w:cs="Times New Roman"/>
          <w:sz w:val="24"/>
          <w:szCs w:val="24"/>
        </w:rPr>
        <w:t xml:space="preserve"> község Önkormányzatának Képviselőtestülete megállapítja, hogy a fenntartásában működő, </w:t>
      </w:r>
      <w:r>
        <w:rPr>
          <w:rFonts w:ascii="Times New Roman" w:hAnsi="Times New Roman" w:cs="Times New Roman"/>
          <w:sz w:val="24"/>
          <w:szCs w:val="24"/>
        </w:rPr>
        <w:t>részben önál</w:t>
      </w:r>
      <w:r w:rsidR="00587CCB" w:rsidRPr="008C0C2E">
        <w:rPr>
          <w:rFonts w:ascii="Times New Roman" w:hAnsi="Times New Roman" w:cs="Times New Roman"/>
          <w:sz w:val="24"/>
          <w:szCs w:val="24"/>
        </w:rPr>
        <w:t>ló Napköziotthonos óvoda intézmény vezetői feladatainak e</w:t>
      </w:r>
      <w:r w:rsidR="00587CCB" w:rsidRPr="008C0C2E">
        <w:rPr>
          <w:rFonts w:ascii="Times New Roman" w:hAnsi="Times New Roman" w:cs="Times New Roman"/>
          <w:sz w:val="24"/>
          <w:szCs w:val="24"/>
        </w:rPr>
        <w:t>l</w:t>
      </w:r>
      <w:r w:rsidR="00587CCB" w:rsidRPr="008C0C2E">
        <w:rPr>
          <w:rFonts w:ascii="Times New Roman" w:hAnsi="Times New Roman" w:cs="Times New Roman"/>
          <w:sz w:val="24"/>
          <w:szCs w:val="24"/>
        </w:rPr>
        <w:t>látására nem érkezett be a pályázati kiírás feltételeinek megfelelő pályázat, azt eredménytelennek nyilvánítja.</w:t>
      </w:r>
    </w:p>
    <w:p w:rsidR="00587CCB" w:rsidRPr="008C0C2E" w:rsidRDefault="00587CCB" w:rsidP="00BD5993">
      <w:pPr>
        <w:tabs>
          <w:tab w:val="left" w:pos="828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BD5993">
      <w:pPr>
        <w:tabs>
          <w:tab w:val="left" w:pos="828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Megbízza Sárándiné Né</w:t>
      </w:r>
      <w:r w:rsidR="002E3758">
        <w:rPr>
          <w:rFonts w:ascii="Times New Roman" w:hAnsi="Times New Roman" w:cs="Times New Roman"/>
          <w:sz w:val="24"/>
          <w:szCs w:val="24"/>
        </w:rPr>
        <w:t>meth Hajnal 8263 Badacsonytö</w:t>
      </w:r>
      <w:r w:rsidR="002E3758">
        <w:rPr>
          <w:rFonts w:ascii="Times New Roman" w:hAnsi="Times New Roman" w:cs="Times New Roman"/>
          <w:sz w:val="24"/>
          <w:szCs w:val="24"/>
        </w:rPr>
        <w:t>r</w:t>
      </w:r>
      <w:r w:rsidR="002E3758">
        <w:rPr>
          <w:rFonts w:ascii="Times New Roman" w:hAnsi="Times New Roman" w:cs="Times New Roman"/>
          <w:sz w:val="24"/>
          <w:szCs w:val="24"/>
        </w:rPr>
        <w:t>de</w:t>
      </w:r>
      <w:r w:rsidRPr="008C0C2E">
        <w:rPr>
          <w:rFonts w:ascii="Times New Roman" w:hAnsi="Times New Roman" w:cs="Times New Roman"/>
          <w:sz w:val="24"/>
          <w:szCs w:val="24"/>
        </w:rPr>
        <w:t>mic, Ady E. u. 10. szám alatti lakost a Balatonakali óv</w:t>
      </w:r>
      <w:r w:rsidRPr="008C0C2E">
        <w:rPr>
          <w:rFonts w:ascii="Times New Roman" w:hAnsi="Times New Roman" w:cs="Times New Roman"/>
          <w:sz w:val="24"/>
          <w:szCs w:val="24"/>
        </w:rPr>
        <w:t>o</w:t>
      </w:r>
      <w:r w:rsidRPr="008C0C2E">
        <w:rPr>
          <w:rFonts w:ascii="Times New Roman" w:hAnsi="Times New Roman" w:cs="Times New Roman"/>
          <w:sz w:val="24"/>
          <w:szCs w:val="24"/>
        </w:rPr>
        <w:t>da vezetői feladatának ellátásával 2021. augusztus 1-től 2022. július 31. napjáig tartó határozott időtartamra, és r</w:t>
      </w:r>
      <w:r w:rsidRPr="008C0C2E">
        <w:rPr>
          <w:rFonts w:ascii="Times New Roman" w:hAnsi="Times New Roman" w:cs="Times New Roman"/>
          <w:sz w:val="24"/>
          <w:szCs w:val="24"/>
        </w:rPr>
        <w:t>é</w:t>
      </w:r>
      <w:r w:rsidRPr="008C0C2E">
        <w:rPr>
          <w:rFonts w:ascii="Times New Roman" w:hAnsi="Times New Roman" w:cs="Times New Roman"/>
          <w:sz w:val="24"/>
          <w:szCs w:val="24"/>
        </w:rPr>
        <w:t>szére a közalkalmazotti besorolás szerinti bért, vezetői pó</w:t>
      </w:r>
      <w:r w:rsidRPr="008C0C2E">
        <w:rPr>
          <w:rFonts w:ascii="Times New Roman" w:hAnsi="Times New Roman" w:cs="Times New Roman"/>
          <w:sz w:val="24"/>
          <w:szCs w:val="24"/>
        </w:rPr>
        <w:t>t</w:t>
      </w:r>
      <w:r w:rsidRPr="008C0C2E">
        <w:rPr>
          <w:rFonts w:ascii="Times New Roman" w:hAnsi="Times New Roman" w:cs="Times New Roman"/>
          <w:sz w:val="24"/>
          <w:szCs w:val="24"/>
        </w:rPr>
        <w:t>lékot biztosítja.</w:t>
      </w:r>
    </w:p>
    <w:p w:rsidR="00587CCB" w:rsidRPr="008C0C2E" w:rsidRDefault="00587CCB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Határidő:       2021. július 31.</w:t>
      </w:r>
    </w:p>
    <w:p w:rsidR="00D00477" w:rsidRPr="008C0C2E" w:rsidRDefault="00587CCB" w:rsidP="00BD5993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Felelős:          polgármester</w:t>
      </w:r>
    </w:p>
    <w:p w:rsidR="00D00477" w:rsidRDefault="00D0047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FD4" w:rsidRPr="008C0C2E" w:rsidRDefault="001F4FD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3.) </w:t>
      </w:r>
      <w:r w:rsidR="00C32A9B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Az óvoda konyha működésének értékelése, beszámoló</w:t>
      </w:r>
    </w:p>
    <w:p w:rsidR="00B3326E" w:rsidRPr="008C0C2E" w:rsidRDefault="00B3326E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Előadó: </w:t>
      </w:r>
      <w:r w:rsidR="00C32A9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E6C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Szegvári Tibor beszámolójában leírja, hogy fő tevékenységük az óvoda gyermekeinek ellátás, de ezen felül a településen is napi menza lehetőséget biztosít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nak. Heti öt napon dolgoznak, helyi alkalmazottakkal</w:t>
      </w:r>
      <w:r w:rsidR="00BC4C16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Elmondja az épülettel kapcsolatos problémákat, megköszöni a nyílászáró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cserét. Itt van Tibor is a körünkben, megkérdezem, kíván-e hozzászólni?</w:t>
      </w: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Szegvári Tibor: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szúnyogháló aggaszt engem. Volt, de</w:t>
      </w:r>
      <w:r w:rsid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lett szerelve.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ablakok cseréjét köszöni.</w:t>
      </w: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Működési előírás is a szúnyogháló, úgyhogy mindenképpen p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tolva lesz. A komplett beszámolót olvashatták a képviselők.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E6C" w:rsidRPr="008C0C2E" w:rsidRDefault="006B1E6C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elfogadja a beszámolót.</w:t>
      </w:r>
    </w:p>
    <w:p w:rsidR="00B3326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FD4" w:rsidRPr="008C0C2E" w:rsidRDefault="001F4FD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BD5993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4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4.) </w:t>
      </w:r>
      <w:r w:rsidR="00152B13" w:rsidRPr="00BD59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háziorvos, a védőnő és a fogorvos beszámolója</w:t>
      </w:r>
    </w:p>
    <w:p w:rsidR="00B3326E" w:rsidRPr="008C0C2E" w:rsidRDefault="00B3326E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Előadó: </w:t>
      </w:r>
      <w:r w:rsidR="00152B13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polgármester: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háziorvos beszámolóját venném előre. A doktor úr leírja a praxis létszámait, ír az orvosi ügyelet és a fizikoterápia működéséről. Köszönjük szépen do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tor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úrnak, feleségének és asszisztensének a helytállást ebben a nehéz helyzetben. </w:t>
      </w:r>
      <w:r w:rsidR="002E3758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Mindhárman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 voltak az oltásokkor, a rendeléseken.</w:t>
      </w: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elfogadja a beszámolót.</w:t>
      </w: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52B13" w:rsidRPr="00BD5993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Szentesiné Gergely Mária öt település védőnői szolgálatát látja el. Beszámol a gyermekek számáról, a tevékenységéről. Kíván-e kiegészítést tenni a beszám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lóhoz?</w:t>
      </w: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52B13" w:rsidRPr="00BD5993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Szentesiné Gergely Mária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védőnő: Február 1-jétől látom el a feladatot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öszönöm szépen, jól érzem magam és remélem, hogy a gondozottak is jól érzik magukat, és kicsit több tájéko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tatást kapnak, minta helyettesítésen. Járom a településeket, a </w:t>
      </w:r>
      <w:r w:rsidR="00BD5993"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gondozott</w:t>
      </w:r>
      <w:r w:rsidR="00BD599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létszám, a vára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dós létszám emelkedik. És külön itt a településen is. Az elkövetkező másfél hónapban is vá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ható három újszülött.</w:t>
      </w: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elfogadja a beszámolót.</w:t>
      </w:r>
    </w:p>
    <w:p w:rsidR="00152B13" w:rsidRPr="008C0C2E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4D2C" w:rsidRPr="00BD5993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Dr. Hargitai Zsolt fogorvos beszámolója következik. Idén, a </w:t>
      </w:r>
      <w:r w:rsidR="002E3758"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megszokottól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eltérően nem létszámokat közöl, hanem az eddigi helyzetről ír. Felborította a fogorvosi praxis helyzetét is a vírushelyzet. Fokozottan veszélyes környezetben dolgoztak. Nagy kockázatot jelentett számukra a kezelések elvégzése. Hosszú ideig csak sürgősségi es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e-</w:t>
      </w:r>
      <w:r w:rsidRPr="00BD5993">
        <w:rPr>
          <w:rFonts w:ascii="Times New Roman" w:hAnsi="Times New Roman" w:cs="Times New Roman"/>
          <w:color w:val="000000" w:themeColor="text1"/>
          <w:sz w:val="24"/>
          <w:szCs w:val="24"/>
        </w:rPr>
        <w:t>teket láttak el. Májustól tudtak visszaállni a rendes munkavégzésre, nagyon megszaporodott a betegek száma, így nőtt a várakozási idő. Köszönjük nekik is a kitartásukat, munkájukat!</w:t>
      </w: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elfogadja a beszámolót.</w:t>
      </w:r>
    </w:p>
    <w:p w:rsidR="00152B13" w:rsidRPr="002E3758" w:rsidRDefault="00152B13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D2C" w:rsidRPr="002E3758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2E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Dr. Hargitai Zsolt beadott egy szerződésmódosítási kérelmet, a nyitva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tartásán fog változtatni. Azért szükséges ez, mert a szabályozások </w:t>
      </w:r>
      <w:r w:rsidR="002E3758" w:rsidRPr="002E3758">
        <w:rPr>
          <w:rFonts w:ascii="Times New Roman" w:hAnsi="Times New Roman" w:cs="Times New Roman"/>
          <w:color w:val="000000" w:themeColor="text1"/>
          <w:sz w:val="24"/>
          <w:szCs w:val="24"/>
        </w:rPr>
        <w:t>rákényszerítik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tor ur</w:t>
      </w:r>
      <w:r w:rsidRPr="002E3758">
        <w:rPr>
          <w:rFonts w:ascii="Times New Roman" w:hAnsi="Times New Roman" w:cs="Times New Roman"/>
          <w:color w:val="000000" w:themeColor="text1"/>
          <w:sz w:val="24"/>
          <w:szCs w:val="24"/>
        </w:rPr>
        <w:t>at, hogy hosszabb nyitva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3758">
        <w:rPr>
          <w:rFonts w:ascii="Times New Roman" w:hAnsi="Times New Roman" w:cs="Times New Roman"/>
          <w:color w:val="000000" w:themeColor="text1"/>
          <w:sz w:val="24"/>
          <w:szCs w:val="24"/>
        </w:rPr>
        <w:t>tartással üzemeljen. A határozati javaslat a szerződésmódos</w:t>
      </w:r>
      <w:r w:rsidRPr="002E3758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2E3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tásról szól. </w:t>
      </w: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Balatonakali község Önkormányzatának Képviselőtestülete </w:t>
      </w:r>
      <w:r w:rsidR="006B1E6C"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igen szavazattal, egyhangúlag meghozza az alábbi határozatot:</w:t>
      </w:r>
    </w:p>
    <w:p w:rsidR="0018250A" w:rsidRPr="008C0C2E" w:rsidRDefault="0018250A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D1E11" w:rsidRDefault="001D4DE8" w:rsidP="001D4DE8">
      <w:pPr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89/2021.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1D4DE8" w:rsidRPr="008C0C2E" w:rsidRDefault="001D4DE8" w:rsidP="001D4DE8">
      <w:pPr>
        <w:spacing w:after="0" w:line="240" w:lineRule="auto"/>
        <w:ind w:left="1588" w:right="170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3326E" w:rsidRDefault="002B61CA" w:rsidP="002B61CA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Balatonakali község Önkormányzatának Képviselőtestülete a Hargitai és Társa Fogorvosi Szolg. és Tanácsadó Bt. 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relmére támogatja a </w:t>
      </w:r>
      <w:r w:rsidR="001D4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fogorvosi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tevékenység ellátására létr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jött </w:t>
      </w:r>
      <w:r w:rsidR="001D4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szerződésének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közös megegyezéssel történő módosít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sát az 53/2021. Korm. rendelet alapján.</w:t>
      </w:r>
    </w:p>
    <w:p w:rsidR="002B61CA" w:rsidRDefault="002B61CA" w:rsidP="002B61CA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2B61CA" w:rsidRDefault="002B61CA" w:rsidP="002B61CA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Felhatalmazza a polgármestert a szerződés módosítás 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írására.</w:t>
      </w:r>
    </w:p>
    <w:p w:rsidR="002B61CA" w:rsidRDefault="002B61CA" w:rsidP="002B61CA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2B61CA" w:rsidRDefault="002B61CA" w:rsidP="002B61CA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Határidő: folyamatos</w:t>
      </w:r>
    </w:p>
    <w:p w:rsidR="002B61CA" w:rsidRPr="008C0C2E" w:rsidRDefault="002B61CA" w:rsidP="002B61CA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Felelős: polgármester</w:t>
      </w:r>
    </w:p>
    <w:p w:rsidR="00B3326E" w:rsidRPr="008C0C2E" w:rsidRDefault="00B3326E" w:rsidP="00CA52C5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A5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5.) </w:t>
      </w:r>
      <w:r w:rsidR="00824D2C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„Balatonakaliért” Közalapítvány tevékenységéről és az AKALI TV működés</w:t>
      </w:r>
      <w:r w:rsidR="00824D2C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é</w:t>
      </w:r>
      <w:r w:rsidR="00824D2C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ről  beszámoló</w:t>
      </w:r>
    </w:p>
    <w:p w:rsidR="00B3326E" w:rsidRPr="008C0C2E" w:rsidRDefault="00B3326E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Előadó: </w:t>
      </w:r>
      <w:r w:rsidR="00824D2C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5F7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Tóth László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polgármester: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Törő Balázs a „Balatonakaliért” Közalapítvány elnöke leírja a tavalyi év történéseit. Az ő munkájukat is befolyásolta a COVID-helyzet. Rendezvények m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radtak el. Pályázatot is nyert a közalapítvány, és arról is beszámolt, hogy folyamatban van az előző pályázat elszámolása is. Fő költségük a helyi televízió fenntartása, amit az önkormán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 támogatásával tudnak véghezvinni. </w:t>
      </w: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elfogadja a beszámolót.</w:t>
      </w: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D2C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Az AKALI TV működéséről szóló beszámolóban Tilesch Attila elmondja, hogy a kevés rendezvény miatt kénytelen volt más magazinműsorok 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átvételére,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közvetítésére, de sok helyi, korábbi műsort is levetítettek. </w:t>
      </w:r>
    </w:p>
    <w:p w:rsidR="00CA52C5" w:rsidRPr="008C0C2E" w:rsidRDefault="00CA52C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5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Tilesch Attila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 Szándékomban áll néhány magazinműsort a továbbiakban is műsoron ta</w:t>
      </w:r>
      <w:r w:rsidR="00DA5EF8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rtani, például 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turisztikai magazin</w:t>
      </w:r>
      <w:r w:rsidR="00DA5EF8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, ami népszerű lett.</w:t>
      </w:r>
      <w:r w:rsidR="00DA5EF8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D2C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elfogadja a beszámolót.</w:t>
      </w:r>
    </w:p>
    <w:p w:rsidR="00CA52C5" w:rsidRPr="008C0C2E" w:rsidRDefault="00CA52C5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4D2C" w:rsidRPr="008C0C2E" w:rsidRDefault="00824D2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CA52C5" w:rsidP="00CA52C5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B3326E" w:rsidRPr="00CA5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6.) </w:t>
      </w:r>
      <w:r w:rsidR="009A4B25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Balatonakali Sportegyesület és a ”Body” szakosztály beszámolója</w:t>
      </w:r>
    </w:p>
    <w:p w:rsidR="00B3326E" w:rsidRPr="008C0C2E" w:rsidRDefault="00B3326E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Előadó: </w:t>
      </w:r>
      <w:r w:rsidR="009A4B2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50A" w:rsidRPr="008C0C2E" w:rsidRDefault="009A4B2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B3326E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polgármester: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Tóth Gyula is leírja az elmúlt év adatait, a body szakosztályról csak annyit említ, hogy tulajdonképpen egész évben zárva voltak a szabályozás miatt. A cs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pat negyedik helyet ért el, amihez gratulálunk.</w:t>
      </w:r>
    </w:p>
    <w:p w:rsidR="009A4B25" w:rsidRPr="008C0C2E" w:rsidRDefault="009A4B2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B25" w:rsidRPr="008C0C2E" w:rsidRDefault="009A4B25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elfogadja a beszámolót.</w:t>
      </w:r>
    </w:p>
    <w:p w:rsidR="00B3326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A52C5" w:rsidRPr="008C0C2E" w:rsidRDefault="00CA52C5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A4B25" w:rsidRPr="008C0C2E" w:rsidRDefault="00CA52C5" w:rsidP="00CA52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9A4B25" w:rsidRPr="00CA5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7.) </w:t>
      </w:r>
      <w:r w:rsidR="009A4B25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Járványhelyzet alatt tett polgármesteri intézkedésekről beszámoló </w:t>
      </w:r>
    </w:p>
    <w:p w:rsidR="00C965E4" w:rsidRPr="008C0C2E" w:rsidRDefault="00C965E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Előadó: alpolgármester</w:t>
      </w:r>
    </w:p>
    <w:p w:rsidR="00C965E4" w:rsidRPr="008C0C2E" w:rsidRDefault="00C965E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B25" w:rsidRPr="008C0C2E" w:rsidRDefault="009A4B2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határozatok és rendeletek sorát látjuk, amelyeket a polgárme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ter hozott a járványhelyzet alatt. A nagyobb horderejű döntések előtt polgármester úr min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nyájunkkal végigtárgyalta az adott kérdést, így tisztában vagyunk azok tartalmával. Folyam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tos tájékoztatásunk volt.</w:t>
      </w: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CA52C5" w:rsidRDefault="00CA52C5" w:rsidP="001D4DE8">
      <w:pPr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965E4" w:rsidRDefault="001D4DE8" w:rsidP="001D4DE8">
      <w:pPr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90/2021.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1D4DE8" w:rsidRPr="008C0C2E" w:rsidRDefault="001D4DE8" w:rsidP="001D4DE8">
      <w:pPr>
        <w:spacing w:after="0" w:line="240" w:lineRule="auto"/>
        <w:ind w:left="1588" w:right="170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CCB" w:rsidRPr="008C0C2E" w:rsidRDefault="00587CCB" w:rsidP="002E3758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Balatonakali község Önkormányzatának Képviselőtestülete a járványhelyzet alatt hoz</w:t>
      </w:r>
      <w:r w:rsidR="008C2F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ott polgármesteri döntésekről, h</w:t>
      </w:r>
      <w:r w:rsidR="008C2F3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tározatokról szóló beszámolót elfogadja, a döntéseket jóv</w:t>
      </w: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</w:t>
      </w: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hagyja.</w:t>
      </w:r>
    </w:p>
    <w:p w:rsidR="00587CCB" w:rsidRPr="008C0C2E" w:rsidRDefault="00587CCB" w:rsidP="002E3758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87CCB" w:rsidRPr="008C0C2E" w:rsidRDefault="00587CCB" w:rsidP="002E3758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Határidő: </w:t>
      </w: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</w:t>
      </w: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azonnal</w:t>
      </w:r>
    </w:p>
    <w:p w:rsidR="00587CCB" w:rsidRPr="008C0C2E" w:rsidRDefault="00587CCB" w:rsidP="002E3758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Felelős: </w:t>
      </w: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C0C2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polgármester</w:t>
      </w:r>
    </w:p>
    <w:p w:rsidR="00587CCB" w:rsidRDefault="00587CCB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2C5" w:rsidRPr="008C0C2E" w:rsidRDefault="00CA52C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5E4" w:rsidRPr="008C0C2E" w:rsidRDefault="00C965E4" w:rsidP="00CA5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A5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8.) 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Pénzügyi döntés (polgármester jutalmazása)</w:t>
      </w:r>
    </w:p>
    <w:p w:rsidR="00C965E4" w:rsidRPr="008C0C2E" w:rsidRDefault="00C965E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Előadó: alpolgármester</w:t>
      </w: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Az előző napirendhez szorosan kapcsolódik ez. Az előző évben a dolgozói állomány jutalmat kapott, viszont a polgármester saját magának ezt a döntést nem hozhatta meg, ezért jómagam beadtam egy javaslatot, hogy polgármester urat is jutalmazzuk az elmúlt időszakban végzett munkájáért. Jutalma a 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épviselőtestülettel egyeztetve kéth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 bér lenne. </w:t>
      </w: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C965E4" w:rsidRPr="008C0C2E" w:rsidRDefault="00C965E4" w:rsidP="002E3758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4DE8" w:rsidRDefault="001D4DE8" w:rsidP="001D4DE8">
      <w:pPr>
        <w:keepNext/>
        <w:tabs>
          <w:tab w:val="left" w:pos="7797"/>
        </w:tabs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91/2021.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1D4DE8" w:rsidRDefault="001D4DE8" w:rsidP="001D4DE8">
      <w:pPr>
        <w:keepNext/>
        <w:tabs>
          <w:tab w:val="left" w:pos="7797"/>
        </w:tabs>
        <w:spacing w:after="0" w:line="240" w:lineRule="auto"/>
        <w:ind w:left="1588" w:right="1701"/>
        <w:jc w:val="center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2E3758">
      <w:pPr>
        <w:keepNext/>
        <w:tabs>
          <w:tab w:val="left" w:pos="7797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 xml:space="preserve">Balatonakali község Önkormányzatának Képviselőtestülete </w:t>
      </w:r>
    </w:p>
    <w:p w:rsidR="00587CCB" w:rsidRPr="008C0C2E" w:rsidRDefault="00587CCB" w:rsidP="002E3758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i/>
          <w:sz w:val="24"/>
          <w:szCs w:val="24"/>
        </w:rPr>
        <w:t xml:space="preserve">Koncz Imre </w:t>
      </w:r>
      <w:r w:rsidRPr="008C0C2E">
        <w:rPr>
          <w:rFonts w:ascii="Times New Roman" w:hAnsi="Times New Roman" w:cs="Times New Roman"/>
          <w:sz w:val="24"/>
          <w:szCs w:val="24"/>
        </w:rPr>
        <w:t>polgármestert 2020. évi munkájáért kettő havi bérének megfelelő, bruttó 917.400,- Ft jutalomban részesíti.</w:t>
      </w:r>
    </w:p>
    <w:p w:rsidR="00587CCB" w:rsidRPr="008C0C2E" w:rsidRDefault="00587CCB" w:rsidP="002E3758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2E3758">
      <w:pPr>
        <w:tabs>
          <w:tab w:val="left" w:pos="774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A jutalom és járulékai összegét költségvetése erre a célra elkülönített kerete terhére biztosítja.</w:t>
      </w:r>
    </w:p>
    <w:p w:rsidR="00587CCB" w:rsidRPr="008C0C2E" w:rsidRDefault="00587CCB" w:rsidP="002E3758">
      <w:pPr>
        <w:tabs>
          <w:tab w:val="left" w:pos="774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2E3758">
      <w:pPr>
        <w:tabs>
          <w:tab w:val="left" w:pos="774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Felhatalmazza az alpolgármestert a szükséges intézkedések megtételére.</w:t>
      </w:r>
    </w:p>
    <w:p w:rsidR="00587CCB" w:rsidRPr="008C0C2E" w:rsidRDefault="00587CCB" w:rsidP="002E3758">
      <w:pPr>
        <w:widowControl w:val="0"/>
        <w:suppressAutoHyphens/>
        <w:spacing w:after="0" w:line="240" w:lineRule="auto"/>
        <w:ind w:left="1588" w:right="1701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87CCB" w:rsidRPr="008C0C2E" w:rsidRDefault="00587CCB" w:rsidP="002E3758">
      <w:pPr>
        <w:widowControl w:val="0"/>
        <w:suppressAutoHyphens/>
        <w:spacing w:after="0" w:line="240" w:lineRule="auto"/>
        <w:ind w:left="1588" w:right="1701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C0C2E">
        <w:rPr>
          <w:rFonts w:ascii="Times New Roman" w:eastAsia="Lucida Sans Unicode" w:hAnsi="Times New Roman" w:cs="Times New Roman"/>
          <w:sz w:val="24"/>
          <w:szCs w:val="24"/>
        </w:rPr>
        <w:t>Felelős:         al</w:t>
      </w:r>
      <w:r w:rsidRPr="008C0C2E">
        <w:rPr>
          <w:rFonts w:ascii="Times New Roman" w:hAnsi="Times New Roman" w:cs="Times New Roman"/>
          <w:sz w:val="24"/>
          <w:szCs w:val="24"/>
        </w:rPr>
        <w:t>polgármester, pénzügy</w:t>
      </w:r>
    </w:p>
    <w:p w:rsidR="00587CCB" w:rsidRPr="008C0C2E" w:rsidRDefault="00587CCB" w:rsidP="002E3758">
      <w:pPr>
        <w:tabs>
          <w:tab w:val="left" w:pos="144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Határidő:       azonnal</w:t>
      </w:r>
    </w:p>
    <w:p w:rsidR="00C965E4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2C5" w:rsidRPr="008C0C2E" w:rsidRDefault="00CA52C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5E4" w:rsidRPr="008C0C2E" w:rsidRDefault="00CA52C5" w:rsidP="008C0C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C965E4" w:rsidRPr="00CA5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9.) </w:t>
      </w:r>
      <w:r w:rsidR="00C965E4"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Állami terület igénylése</w:t>
      </w:r>
    </w:p>
    <w:p w:rsidR="009A4B25" w:rsidRPr="008C0C2E" w:rsidRDefault="00CA52C5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C965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Előadó: alpolgármester</w:t>
      </w: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65E4" w:rsidRPr="008C0C2E" w:rsidRDefault="00C965E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A Magyar Falu Program elindított egy olyan lehetőséget, hogy önkormányzatok ingyenesen hozzájuthatnak állami területekhez. Több állami területre sz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 vetett a település, amelyeket hasznosítani tudnánk. 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Most 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 599/3. hrsz.-ú területről van szó első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sorban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Amit kapunk, amivel gyarapszik a település, az mind csak hasznára válhat. Ez egy értékes terület, reméljük, hogy megkapjuk.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Korábban ezt kértük is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. Ez a Liliom utca keleti végének felső része, a Liliom és a Csárdás utca sarka. Most az állam ajánlotta fel. Ha nyila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kozunk, akkor meg is fogjuk kapni. Egyelőre csak erről van szó.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2E3758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Szabó László</w:t>
      </w:r>
      <w:r w:rsidR="00CA5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akali lakos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 Azt írták, hogy előzetes felhasználási cél megjelölésével lehet ezt ig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nyelni. Milyen céllal igénylik meg? 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Ez építési telek lesz majd, ha egyszer a tulajdonunkba kerül. Remélhetőleg több is. A területe alapján négy-öt is kijön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belőle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2E3758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Palásthy Julianna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 Azt nem határozta meg a Magyar Állam, hogy milyen célra kell felhasználja az önkormányzat. Ez egy olyan terület, amely nem kell a Magyar Államnak a saját céljai megvalósítására. Nincs rá szüksége, ezért felajánlja a településnek. Ez egy nekünk kedvező lehetőség, az biztos.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2E3758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Szabó László</w:t>
      </w:r>
      <w:r w:rsidR="00CA52C5" w:rsidRPr="00CA52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>akali lakos</w:t>
      </w:r>
      <w:r w:rsidR="00CA52C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ez eldől, és a község tulajdonába kerül, és építési telkek les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nek, erről mi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2720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den lakos kap majd értesítést?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Fent lesz a honlapon, meg lesz hirdetve pályázaton, önkormányzati hirdetőtáblán, újságban. 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4DE8" w:rsidRDefault="001D4DE8" w:rsidP="001D4DE8">
      <w:pPr>
        <w:tabs>
          <w:tab w:val="left" w:pos="7380"/>
          <w:tab w:val="left" w:pos="7655"/>
        </w:tabs>
        <w:spacing w:after="0" w:line="240" w:lineRule="auto"/>
        <w:ind w:left="1588" w:righ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92/2021.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1D4DE8" w:rsidRDefault="001D4DE8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 xml:space="preserve">Balatonakali község Önkormányzatának Képviselőtestülete </w:t>
      </w:r>
    </w:p>
    <w:p w:rsidR="00587CCB" w:rsidRPr="008C0C2E" w:rsidRDefault="00587CCB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kezdeményezi a az MNV/01/38687/2021. ikt.számú listáján szereplő Balatonakali, Liliom utca 30. (599/3 hrsz</w:t>
      </w:r>
      <w:r w:rsidR="002B61CA">
        <w:rPr>
          <w:rFonts w:ascii="Times New Roman" w:hAnsi="Times New Roman" w:cs="Times New Roman"/>
          <w:sz w:val="24"/>
          <w:szCs w:val="24"/>
        </w:rPr>
        <w:t>.</w:t>
      </w:r>
      <w:r w:rsidRPr="008C0C2E">
        <w:rPr>
          <w:rFonts w:ascii="Times New Roman" w:hAnsi="Times New Roman" w:cs="Times New Roman"/>
          <w:sz w:val="24"/>
          <w:szCs w:val="24"/>
        </w:rPr>
        <w:t>-ú, 5043 m</w:t>
      </w:r>
      <w:r w:rsidRPr="008C0C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0C2E">
        <w:rPr>
          <w:rFonts w:ascii="Times New Roman" w:hAnsi="Times New Roman" w:cs="Times New Roman"/>
          <w:sz w:val="24"/>
          <w:szCs w:val="24"/>
        </w:rPr>
        <w:t xml:space="preserve"> alapterületű) kivett beépítetlen terület – a Magyar Falu Program céljainak támogatása keretében történő – ingyenes önkormányzati tulajdonba adását.</w:t>
      </w:r>
    </w:p>
    <w:p w:rsidR="00587CCB" w:rsidRPr="008C0C2E" w:rsidRDefault="00587CCB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Felhatalmazza a polgármestert a szükséges nyilatkozat megtételére.</w:t>
      </w:r>
    </w:p>
    <w:p w:rsidR="00587CCB" w:rsidRPr="008C0C2E" w:rsidRDefault="00587CCB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587CCB" w:rsidRPr="008C0C2E" w:rsidRDefault="00587CCB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Továbbá kéri, hogy az MNV listáján nem szereplő szóba jöhető állami ingatlanokról az Magyar Nemzeti Vagyon-kezelő Rt-tét tájékoztassa.</w:t>
      </w:r>
    </w:p>
    <w:p w:rsidR="00587CCB" w:rsidRPr="008C0C2E" w:rsidRDefault="00587CCB" w:rsidP="002E3758">
      <w:pPr>
        <w:pStyle w:val="Szvegblokk"/>
        <w:ind w:left="1588" w:right="1701"/>
        <w:jc w:val="both"/>
      </w:pPr>
    </w:p>
    <w:p w:rsidR="00587CCB" w:rsidRPr="008C0C2E" w:rsidRDefault="00587CCB" w:rsidP="002E3758">
      <w:pPr>
        <w:pStyle w:val="Szvegblokk"/>
        <w:tabs>
          <w:tab w:val="clear" w:pos="1620"/>
        </w:tabs>
        <w:ind w:left="1588" w:right="1701"/>
        <w:jc w:val="both"/>
      </w:pPr>
      <w:r w:rsidRPr="008C0C2E">
        <w:t>Határidő:    2021. július 15.</w:t>
      </w:r>
    </w:p>
    <w:p w:rsidR="00587CCB" w:rsidRPr="008C0C2E" w:rsidRDefault="00587CCB" w:rsidP="002E3758">
      <w:pPr>
        <w:pStyle w:val="Szvegblokk"/>
        <w:tabs>
          <w:tab w:val="clear" w:pos="1620"/>
        </w:tabs>
        <w:ind w:left="1588" w:right="1701"/>
        <w:jc w:val="both"/>
      </w:pPr>
      <w:r w:rsidRPr="008C0C2E">
        <w:t>Felelős:      polgármester</w:t>
      </w:r>
    </w:p>
    <w:p w:rsidR="00B2720F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2C5" w:rsidRPr="008C0C2E" w:rsidRDefault="00CA52C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B2720F" w:rsidP="00CA52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A5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10.) </w:t>
      </w:r>
      <w:r w:rsidRPr="008C0C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Aranymandula Kft. ajánlata</w:t>
      </w:r>
    </w:p>
    <w:p w:rsidR="00B2720F" w:rsidRPr="008C0C2E" w:rsidRDefault="00B2720F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A52C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Előadó: alpolgármester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AC24CC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</w:t>
      </w:r>
      <w:r w:rsidR="00014D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Mindannyian tudjuk, hogy a Kft. a Balaton utca, Levendula s</w:t>
      </w:r>
      <w:r w:rsidR="00014D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014DE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tány és a 71-es út kereszteződésében lévő területet megvásárolta az önkormányzattól azzal a céllal, hogy egy fordított házat, egy turisztikai látványosságot fog létrehozni a területen. Ez meghiúsult, ezért úgy érzik, kompenzációt érdemel a településünk. Joggal érzik úgy. 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terület eladásra került, és a bevételből felajánlottak másfél millió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orint összeget.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A p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olgármester úr hosszas tárgyalásokat folytatott, készült egy szerződés-javaslat, ennek az elfogadásáról szól ez a képviselőtestületi döntés. Tulajdonképpen a szerződésükben nincsenek megkötve, hogy ott egy ilyen attrakciót kell biztosítani, így nincs mit számon kérni. </w:t>
      </w:r>
    </w:p>
    <w:p w:rsidR="00B2720F" w:rsidRPr="008C0C2E" w:rsidRDefault="00B2720F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720F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Szabó László</w:t>
      </w:r>
      <w:r w:rsidR="00580061" w:rsidRPr="0058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akali lakos</w:t>
      </w:r>
      <w:r w:rsidR="0058006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Mennyi az értéke ennek a földterületnek, ami megvásároltak az önkormányzattól?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Továbbá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Aranymandula Kft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aki tőlük megvásárolt</w:t>
      </w:r>
      <w:r w:rsidR="002E3758">
        <w:rPr>
          <w:rFonts w:ascii="Times New Roman" w:hAnsi="Times New Roman" w:cs="Times New Roman"/>
          <w:color w:val="000000" w:themeColor="text1"/>
          <w:sz w:val="24"/>
          <w:szCs w:val="24"/>
        </w:rPr>
        <w:t>a az ingatlant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, azok közt van-e bárm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43F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lyen üzleti érdekeltség?</w:t>
      </w:r>
    </w:p>
    <w:p w:rsidR="00A43FA7" w:rsidRPr="008C0C2E" w:rsidRDefault="00A43FA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FA7" w:rsidRPr="008C0C2E" w:rsidRDefault="00A43FA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Ezt nem tudom, és nem is </w:t>
      </w:r>
      <w:r w:rsidR="009E443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tartozik ránk. Piaci áron vásárolták meg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tőlünk </w:t>
      </w:r>
      <w:r w:rsidR="009E443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az ingatlant, nem lett kikötve, hogy hogyan kell hasznosítsák. Korrekt partner volt e</w:t>
      </w:r>
      <w:r w:rsidR="009E443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E443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dig is az Aranymandula Kft., most is az.</w:t>
      </w: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7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Annyi kiegészítést tennék, hogy ez az összeg a „Bal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tonakaliért” Közalapítványon keresztül fog befolyni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 működtetését segíti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4DE8" w:rsidRDefault="001D4DE8" w:rsidP="001D4DE8">
      <w:pPr>
        <w:tabs>
          <w:tab w:val="left" w:pos="7380"/>
          <w:tab w:val="left" w:pos="7655"/>
        </w:tabs>
        <w:spacing w:after="0" w:line="240" w:lineRule="auto"/>
        <w:ind w:left="1588" w:righ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93/2021.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1D4DE8" w:rsidRDefault="001D4DE8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Balatonakali község Önkormányzatának Képviselőtestülete az Aranymandula Apartmanok Kft. (8243 Balatonakali, Levendula sétány 50.) 1,5</w:t>
      </w:r>
      <w:r w:rsidR="002E3758">
        <w:rPr>
          <w:rFonts w:ascii="Times New Roman" w:hAnsi="Times New Roman" w:cs="Times New Roman"/>
          <w:sz w:val="24"/>
          <w:szCs w:val="24"/>
        </w:rPr>
        <w:t xml:space="preserve"> Millió Forintos kompenzációs a</w:t>
      </w:r>
      <w:r w:rsidRPr="008C0C2E">
        <w:rPr>
          <w:rFonts w:ascii="Times New Roman" w:hAnsi="Times New Roman" w:cs="Times New Roman"/>
          <w:sz w:val="24"/>
          <w:szCs w:val="24"/>
        </w:rPr>
        <w:t>jánlatát a Balatonakali 503/3</w:t>
      </w:r>
      <w:r w:rsidR="002E3758">
        <w:rPr>
          <w:rFonts w:ascii="Times New Roman" w:hAnsi="Times New Roman" w:cs="Times New Roman"/>
          <w:sz w:val="24"/>
          <w:szCs w:val="24"/>
        </w:rPr>
        <w:t>.</w:t>
      </w:r>
      <w:r w:rsidRPr="008C0C2E">
        <w:rPr>
          <w:rFonts w:ascii="Times New Roman" w:hAnsi="Times New Roman" w:cs="Times New Roman"/>
          <w:sz w:val="24"/>
          <w:szCs w:val="24"/>
        </w:rPr>
        <w:t xml:space="preserve"> hrsz</w:t>
      </w:r>
      <w:r w:rsidR="002E3758">
        <w:rPr>
          <w:rFonts w:ascii="Times New Roman" w:hAnsi="Times New Roman" w:cs="Times New Roman"/>
          <w:sz w:val="24"/>
          <w:szCs w:val="24"/>
        </w:rPr>
        <w:t>.</w:t>
      </w:r>
      <w:r w:rsidRPr="008C0C2E">
        <w:rPr>
          <w:rFonts w:ascii="Times New Roman" w:hAnsi="Times New Roman" w:cs="Times New Roman"/>
          <w:sz w:val="24"/>
          <w:szCs w:val="24"/>
        </w:rPr>
        <w:t>-ú építési telek tovább értékesítése és a várt turisztikai attrakció elmaradása miatt elfogadja és jóváhagyja a mellékelt támogatási szerződés szerint a „Balatonakaliért Támogatási Közalapítvány”-on keresztül történő befizetésre, felhasználásra.</w:t>
      </w:r>
    </w:p>
    <w:p w:rsidR="008C0C2E" w:rsidRPr="008C0C2E" w:rsidRDefault="008C0C2E" w:rsidP="002E3758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2E3758">
      <w:pPr>
        <w:pStyle w:val="Szvegblokk"/>
        <w:ind w:left="1588" w:right="1701"/>
        <w:jc w:val="both"/>
      </w:pPr>
      <w:r w:rsidRPr="008C0C2E">
        <w:t>Felhatalmazza a polgármestert a szükséges intézkedésekre.</w:t>
      </w:r>
    </w:p>
    <w:p w:rsidR="008C0C2E" w:rsidRPr="008C0C2E" w:rsidRDefault="008C0C2E" w:rsidP="002E3758">
      <w:pPr>
        <w:pStyle w:val="Szvegblokk"/>
        <w:ind w:left="1588" w:right="1701"/>
        <w:jc w:val="both"/>
      </w:pPr>
    </w:p>
    <w:p w:rsidR="008C0C2E" w:rsidRPr="008C0C2E" w:rsidRDefault="008C0C2E" w:rsidP="002E3758">
      <w:pPr>
        <w:pStyle w:val="Szvegblokk"/>
        <w:tabs>
          <w:tab w:val="clear" w:pos="1620"/>
        </w:tabs>
        <w:ind w:left="1588" w:right="1701"/>
        <w:jc w:val="both"/>
      </w:pPr>
      <w:r w:rsidRPr="008C0C2E">
        <w:t>Határidő:    azonnal</w:t>
      </w:r>
    </w:p>
    <w:p w:rsidR="008C0C2E" w:rsidRPr="008C0C2E" w:rsidRDefault="008C0C2E" w:rsidP="002E3758">
      <w:pPr>
        <w:pStyle w:val="Szvegblokk"/>
        <w:tabs>
          <w:tab w:val="clear" w:pos="1620"/>
        </w:tabs>
        <w:ind w:left="1588" w:right="1701"/>
        <w:jc w:val="both"/>
      </w:pPr>
      <w:r w:rsidRPr="008C0C2E">
        <w:t>Felelős:      polgármester, kuratórium elnöke</w:t>
      </w: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Még egy gondolatot hozzátennék. Ha nem adták volna ezt a másfél millió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orintot, akkor is eladhatták volna. Ez egy olyan gesztus a részükről, amely m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tatja, hogy nem rossz szándékkal tették. Egyszerűen csak így alakult az élet.</w:t>
      </w:r>
    </w:p>
    <w:p w:rsidR="009E4434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061" w:rsidRPr="008C0C2E" w:rsidRDefault="0058006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580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11.) </w:t>
      </w:r>
      <w:r w:rsidRPr="008C0C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Játszóház szolgáltatási szerződés módosítása</w:t>
      </w:r>
    </w:p>
    <w:p w:rsidR="009E4434" w:rsidRPr="008C0C2E" w:rsidRDefault="00580061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 w:rsidR="009E443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Előadó: alpolgármester</w:t>
      </w:r>
    </w:p>
    <w:p w:rsidR="009E4434" w:rsidRPr="008C0C2E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 Minden képviselő tudja, hogy hosszú évekig az Ákom-bákom Játszóház</w:t>
      </w:r>
      <w:r w:rsidR="0036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Konczné Rédling Anikó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vezetésével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vitte a strand játszóházi szolgáltatását. N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gyon fontos ez a szolgáltatás ahhoz, hogy a kék zászlós minősítést megkapjuk. Tulajdonké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pen az elmúlt évben a vírushelyzet miatt nem üzemelt, nagy hiányosság volt, sok visszajelzés érk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zett azzal kapcsolatban, hogy hiányzik a strandról. Rengeteg</w:t>
      </w:r>
      <w:r w:rsidR="00363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gyermek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él a lehetőséggel. Ez a szolgáltatás üzemelteti a strandkönyvtárat is. Anikó újra vállalja ezt, viszont most n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gyobb összegért. 2018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óta nem volt emelés, azóta sok minden változott. Szükség van erre a szolgá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tatásra. Heti 60.000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,-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Ft díjat kér a szakmai munkájáért, ami napi 6 órás nyitva tartást jelent, valamint költségtérítést kér. Valamint van még két diák</w:t>
      </w:r>
      <w:r w:rsidR="003637D4">
        <w:rPr>
          <w:rFonts w:ascii="Times New Roman" w:hAnsi="Times New Roman" w:cs="Times New Roman"/>
          <w:color w:val="000000" w:themeColor="text1"/>
          <w:sz w:val="24"/>
          <w:szCs w:val="24"/>
        </w:rPr>
        <w:t>ot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, akiket ugyancsak nekünk kell bi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tosítanunk. Ez megnöveli a strand költségvetését, de akkora hiányosság lenne, ha nem üz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melne. </w:t>
      </w:r>
    </w:p>
    <w:p w:rsidR="009E4434" w:rsidRPr="008C0C2E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2585" w:rsidRPr="008C0C2E" w:rsidRDefault="008C2585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8C2585" w:rsidRPr="008C0C2E" w:rsidRDefault="008C2585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C2585" w:rsidRDefault="001D4DE8" w:rsidP="003637D4">
      <w:pPr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94/2021.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580061" w:rsidRPr="008C0C2E" w:rsidRDefault="00580061" w:rsidP="003637D4">
      <w:pPr>
        <w:spacing w:after="0" w:line="240" w:lineRule="auto"/>
        <w:ind w:left="1588" w:right="170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C2E">
        <w:rPr>
          <w:rFonts w:ascii="Times New Roman" w:hAnsi="Times New Roman" w:cs="Times New Roman"/>
          <w:sz w:val="24"/>
          <w:szCs w:val="24"/>
        </w:rPr>
        <w:t xml:space="preserve">Balatonakali község Önkormányzatának Képviselőtestülete </w:t>
      </w:r>
      <w:r w:rsidRPr="008C0C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71/2013. (IV. 25.) </w:t>
      </w:r>
      <w:r w:rsidRPr="008C0C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számú határozatával jóváhagyott - a </w:t>
      </w:r>
      <w:r w:rsidRPr="008C0C2E">
        <w:rPr>
          <w:rFonts w:ascii="Times New Roman" w:hAnsi="Times New Roman" w:cs="Times New Roman"/>
          <w:sz w:val="24"/>
          <w:szCs w:val="24"/>
        </w:rPr>
        <w:t xml:space="preserve">strandi játszóház üzemeltetésére - </w:t>
      </w:r>
      <w:r w:rsidRPr="008C0C2E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szerződés módosítását az alábbiak szerint engedélyezi: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eastAsia="Lucida Sans Unicode" w:hAnsi="Times New Roman" w:cs="Times New Roman"/>
          <w:sz w:val="24"/>
          <w:szCs w:val="24"/>
          <w:lang w:eastAsia="hu-HU"/>
        </w:rPr>
      </w:pPr>
    </w:p>
    <w:p w:rsidR="008C0C2E" w:rsidRPr="008C0C2E" w:rsidRDefault="008C0C2E" w:rsidP="003637D4">
      <w:pPr>
        <w:pStyle w:val="Listaszerbekezds"/>
        <w:spacing w:after="0" w:line="240" w:lineRule="auto"/>
        <w:ind w:left="1588" w:right="1701"/>
        <w:jc w:val="both"/>
        <w:rPr>
          <w:rFonts w:ascii="Times New Roman" w:hAnsi="Times New Roman"/>
          <w:sz w:val="24"/>
          <w:szCs w:val="24"/>
        </w:rPr>
      </w:pPr>
      <w:r w:rsidRPr="008C0C2E">
        <w:rPr>
          <w:rFonts w:ascii="Times New Roman" w:hAnsi="Times New Roman"/>
          <w:sz w:val="24"/>
          <w:szCs w:val="24"/>
        </w:rPr>
        <w:t xml:space="preserve">Az adott év július 1. és augusztus 20.-át követő vasárnap közötti időszakra veszi igénybe a szolgáltatást. 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A szolgáltatás szakmai díját heti 60.000,-Forintban állapítja meg.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A szolgáltatáshoz heti 40.0</w:t>
      </w:r>
      <w:r w:rsidR="003637D4">
        <w:rPr>
          <w:rFonts w:ascii="Times New Roman" w:hAnsi="Times New Roman" w:cs="Times New Roman"/>
          <w:sz w:val="24"/>
          <w:szCs w:val="24"/>
        </w:rPr>
        <w:t>00,-Forint anyagköltséget bizt</w:t>
      </w:r>
      <w:r w:rsidR="003637D4">
        <w:rPr>
          <w:rFonts w:ascii="Times New Roman" w:hAnsi="Times New Roman" w:cs="Times New Roman"/>
          <w:sz w:val="24"/>
          <w:szCs w:val="24"/>
        </w:rPr>
        <w:t>o</w:t>
      </w:r>
      <w:r w:rsidRPr="008C0C2E">
        <w:rPr>
          <w:rFonts w:ascii="Times New Roman" w:hAnsi="Times New Roman" w:cs="Times New Roman"/>
          <w:sz w:val="24"/>
          <w:szCs w:val="24"/>
        </w:rPr>
        <w:t>sít.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Az önkormányzat biztosítj</w:t>
      </w:r>
      <w:r w:rsidR="003637D4">
        <w:rPr>
          <w:rFonts w:ascii="Times New Roman" w:hAnsi="Times New Roman" w:cs="Times New Roman"/>
          <w:sz w:val="24"/>
          <w:szCs w:val="24"/>
        </w:rPr>
        <w:t>a továbbá két diák 6-6 órás mu</w:t>
      </w:r>
      <w:r w:rsidR="003637D4">
        <w:rPr>
          <w:rFonts w:ascii="Times New Roman" w:hAnsi="Times New Roman" w:cs="Times New Roman"/>
          <w:sz w:val="24"/>
          <w:szCs w:val="24"/>
        </w:rPr>
        <w:t>n</w:t>
      </w:r>
      <w:r w:rsidRPr="008C0C2E">
        <w:rPr>
          <w:rFonts w:ascii="Times New Roman" w:hAnsi="Times New Roman" w:cs="Times New Roman"/>
          <w:sz w:val="24"/>
          <w:szCs w:val="24"/>
        </w:rPr>
        <w:t>kabérét (1.100,-Ft/óra).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 xml:space="preserve">A szolgáltatás költségét a költségvetése terhére biztosítja. 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Megbízza az alpolgármestert a szükséges szerződés mód</w:t>
      </w:r>
      <w:r w:rsidRPr="008C0C2E">
        <w:rPr>
          <w:rFonts w:ascii="Times New Roman" w:hAnsi="Times New Roman" w:cs="Times New Roman"/>
          <w:sz w:val="24"/>
          <w:szCs w:val="24"/>
        </w:rPr>
        <w:t>o</w:t>
      </w:r>
      <w:r w:rsidRPr="008C0C2E">
        <w:rPr>
          <w:rFonts w:ascii="Times New Roman" w:hAnsi="Times New Roman" w:cs="Times New Roman"/>
          <w:sz w:val="24"/>
          <w:szCs w:val="24"/>
        </w:rPr>
        <w:t>sítás aláírására.</w:t>
      </w:r>
    </w:p>
    <w:p w:rsidR="009E4434" w:rsidRPr="008C0C2E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580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12.) </w:t>
      </w:r>
      <w:r w:rsidRPr="008C0C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Építési telek pályázat</w:t>
      </w:r>
    </w:p>
    <w:p w:rsidR="009E4434" w:rsidRPr="008C0C2E" w:rsidRDefault="00580061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9E443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Előadó: alpolgármester</w:t>
      </w:r>
    </w:p>
    <w:p w:rsidR="009E4434" w:rsidRPr="008C0C2E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</w:t>
      </w:r>
      <w:r w:rsidR="008C258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Itt kerül sorra az az előterjesztés, amit már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imént </w:t>
      </w:r>
      <w:r w:rsidR="008C258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említettem. Az önkormányzathoz érkezett be vásárlási szándék a 60/2 hrsz.-ú építési telekre. Jómagam a sz</w:t>
      </w:r>
      <w:r w:rsidR="008C258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C258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ciális jellegű önkormányzati építési ingatlanok árusítását nem javaslom</w:t>
      </w:r>
      <w:r w:rsidR="003637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C258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nem pártolom, </w:t>
      </w:r>
      <w:r w:rsidR="009C3A7D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azért mert jelenleg olyan körülmények vannak az országban, hogy mindenki pénzbefektetési céllal vásárolja a telkeket, így az önkormányzat nem tudja kiszűrni, kik azok, akik pénzbefe</w:t>
      </w:r>
      <w:r w:rsidR="009C3A7D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C3A7D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tetési szándékkal, vagy épp valós letelepedési szándékkal vásárolnak telke</w:t>
      </w:r>
      <w:r w:rsidR="002B7C6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ket. Most érkezett egy 30.100.000,-Ft-os ajánlat. Az ingatlant felbecsültettük, a megállapított érték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7C6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30.700.000,-Ft. Nyilván ettől az értéktől el lehet térni, de én azt javaslom, hogy a megállap</w:t>
      </w:r>
      <w:r w:rsidR="002B7C6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2B7C6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tott értéken értékesítsük. Szerintem ez az az összeg, amire az önkormányzat nem mondhatja, hogy nem adja el. Meg lesz hirdetve az ingatlan. Én javaslom, hogy az ingatlan.com-on is hirdessük meg a telket. Amennyiben több jelentkező is lesz erre az összegre, akkor licitálásra kerül sor. </w:t>
      </w:r>
    </w:p>
    <w:p w:rsidR="009E4434" w:rsidRPr="008C0C2E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C65" w:rsidRPr="008C0C2E" w:rsidRDefault="002B7C65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Németh Péter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aljegyző: A vagyonrendelet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ünk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 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nincs szabályozás?</w:t>
      </w:r>
    </w:p>
    <w:p w:rsidR="002B7C65" w:rsidRPr="008C0C2E" w:rsidRDefault="002B7C65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7C65" w:rsidRPr="008C0C2E" w:rsidRDefault="002B7C65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De igen,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alapján van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eljárás. P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ályázatra ki van írva, fel van értékelve, megversenyeztetjük. Ha már nálam van a szó, annyi kiegészítést te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nék, hogy a 6. pontban a „több akali”-nál az akalit ki kell húzni, tehát „több igénylő”. Így te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jes a határ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zat.</w:t>
      </w:r>
    </w:p>
    <w:p w:rsidR="00C133D9" w:rsidRPr="008C0C2E" w:rsidRDefault="00C133D9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3D9" w:rsidRPr="008C0C2E" w:rsidRDefault="003637D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7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Sugár </w:t>
      </w:r>
      <w:r w:rsidR="00580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Erzsébet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akali lakos</w:t>
      </w:r>
      <w:r w:rsidR="0058006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Ha az ingatlan szociális célra volt fenntartva, akkor a pénz is szociális célra fog menni?</w:t>
      </w:r>
    </w:p>
    <w:p w:rsidR="00C133D9" w:rsidRPr="008C0C2E" w:rsidRDefault="00C133D9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Nem arra volt. Arra gondolok, hogy rengeteg olyan ingatlant adtunk el, ahol a helyiek kedvezményt kaptak. Itt lakók, a kisgyermekes szülők kedvezményt kaptak. </w:t>
      </w:r>
    </w:p>
    <w:p w:rsidR="00C133D9" w:rsidRPr="008C0C2E" w:rsidRDefault="00C133D9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3D9" w:rsidRPr="008C0C2E" w:rsidRDefault="00C133D9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Palásthy Julianna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képviselő: Az azonos összeget megajánlók között van valami prior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tás?</w:t>
      </w:r>
    </w:p>
    <w:p w:rsidR="00C133D9" w:rsidRPr="008C0C2E" w:rsidRDefault="00C133D9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3D9" w:rsidRPr="008C0C2E" w:rsidRDefault="00C133D9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Ez lehet. Hogyha ugyanazt az összeget ajánlja két ember, és az egyik akali, akkor az akalié lesz.</w:t>
      </w:r>
    </w:p>
    <w:p w:rsidR="00C133D9" w:rsidRPr="008C0C2E" w:rsidRDefault="00C133D9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3D9" w:rsidRPr="008C0C2E" w:rsidRDefault="00C133D9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C133D9" w:rsidRPr="008C0C2E" w:rsidRDefault="00C133D9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4DE8" w:rsidRDefault="001D4DE8" w:rsidP="001D4DE8">
      <w:pPr>
        <w:tabs>
          <w:tab w:val="left" w:pos="7380"/>
          <w:tab w:val="left" w:pos="7655"/>
        </w:tabs>
        <w:spacing w:after="0" w:line="240" w:lineRule="auto"/>
        <w:ind w:left="1588" w:right="1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95/2021. (VI. 30.</w:t>
      </w: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 határozat</w:t>
      </w:r>
    </w:p>
    <w:p w:rsidR="001D4DE8" w:rsidRDefault="001D4DE8" w:rsidP="003637D4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3637D4">
      <w:pPr>
        <w:tabs>
          <w:tab w:val="left" w:pos="7380"/>
          <w:tab w:val="left" w:pos="7655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Balatonakali község Önkormányzatának Képviselőtestülete értékesítésre hirdeti meg a Balatonakali 60/2 hrsz-ú, 1106 m</w:t>
      </w:r>
      <w:r w:rsidRPr="008C0C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0C2E">
        <w:rPr>
          <w:rFonts w:ascii="Times New Roman" w:hAnsi="Times New Roman" w:cs="Times New Roman"/>
          <w:sz w:val="24"/>
          <w:szCs w:val="24"/>
        </w:rPr>
        <w:t xml:space="preserve"> alapterületű közművesített építési telkét, (mely helyile</w:t>
      </w:r>
      <w:r w:rsidR="00580061">
        <w:rPr>
          <w:rFonts w:ascii="Times New Roman" w:hAnsi="Times New Roman" w:cs="Times New Roman"/>
          <w:sz w:val="24"/>
          <w:szCs w:val="24"/>
        </w:rPr>
        <w:t xml:space="preserve">g a Hóvirág utcában található) </w:t>
      </w:r>
      <w:r w:rsidRPr="008C0C2E">
        <w:rPr>
          <w:rFonts w:ascii="Times New Roman" w:hAnsi="Times New Roman" w:cs="Times New Roman"/>
          <w:sz w:val="24"/>
          <w:szCs w:val="24"/>
        </w:rPr>
        <w:t>az alábbi felt</w:t>
      </w:r>
      <w:r w:rsidRPr="008C0C2E">
        <w:rPr>
          <w:rFonts w:ascii="Times New Roman" w:hAnsi="Times New Roman" w:cs="Times New Roman"/>
          <w:sz w:val="24"/>
          <w:szCs w:val="24"/>
        </w:rPr>
        <w:t>é</w:t>
      </w:r>
      <w:r w:rsidRPr="008C0C2E">
        <w:rPr>
          <w:rFonts w:ascii="Times New Roman" w:hAnsi="Times New Roman" w:cs="Times New Roman"/>
          <w:sz w:val="24"/>
          <w:szCs w:val="24"/>
        </w:rPr>
        <w:t>telekkel: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</w:p>
    <w:p w:rsidR="008C0C2E" w:rsidRPr="008C0C2E" w:rsidRDefault="008C0C2E" w:rsidP="003637D4">
      <w:pPr>
        <w:tabs>
          <w:tab w:val="left" w:pos="738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b/>
          <w:sz w:val="24"/>
          <w:szCs w:val="24"/>
        </w:rPr>
        <w:t xml:space="preserve">1.) </w:t>
      </w:r>
      <w:r w:rsidRPr="008C0C2E">
        <w:rPr>
          <w:rFonts w:ascii="Times New Roman" w:hAnsi="Times New Roman" w:cs="Times New Roman"/>
          <w:sz w:val="24"/>
          <w:szCs w:val="24"/>
        </w:rPr>
        <w:t>A telek kikiáltási árát: 30.700.000,-Ft, azaz harminc-millió-hétszázezer Forint összegben határozzák meg, mely-nek bánatpénz feletti részét a szerződéskötéskor egyösszeg-ben kell megfizetni.</w:t>
      </w:r>
    </w:p>
    <w:p w:rsidR="008C0C2E" w:rsidRPr="00580061" w:rsidRDefault="008C0C2E" w:rsidP="003637D4">
      <w:pPr>
        <w:tabs>
          <w:tab w:val="left" w:pos="738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 xml:space="preserve">A pályázaton való részvételt 3.000 eFt bánatpénz előzetes befizetéséhez köti. A nyertes pályázó esetén a vételárba a bánatpénz beleszámít. Amennyiben a nyertes nem köt adásvételi szerződést vagy a vételárat nem fizeti meg </w:t>
      </w:r>
      <w:r w:rsidRPr="00580061">
        <w:rPr>
          <w:rFonts w:ascii="Times New Roman" w:hAnsi="Times New Roman" w:cs="Times New Roman"/>
          <w:sz w:val="24"/>
          <w:szCs w:val="24"/>
        </w:rPr>
        <w:t>- 2 hónapon belül - a bánatpénz összegét elveszíti.</w:t>
      </w:r>
    </w:p>
    <w:p w:rsidR="008C0C2E" w:rsidRPr="008C0C2E" w:rsidRDefault="008C0C2E" w:rsidP="003637D4">
      <w:pPr>
        <w:tabs>
          <w:tab w:val="left" w:pos="7380"/>
        </w:tabs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sz w:val="24"/>
          <w:szCs w:val="24"/>
        </w:rPr>
        <w:t>A többi pályázó a bánatpénzt a tárgyalást követő 5 napon belül visszakapja.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b/>
          <w:sz w:val="24"/>
          <w:szCs w:val="24"/>
        </w:rPr>
        <w:t xml:space="preserve">2.) </w:t>
      </w:r>
      <w:r w:rsidRPr="008C0C2E">
        <w:rPr>
          <w:rFonts w:ascii="Times New Roman" w:hAnsi="Times New Roman" w:cs="Times New Roman"/>
          <w:sz w:val="24"/>
          <w:szCs w:val="24"/>
        </w:rPr>
        <w:t>A telekre az Önkormányzat 3 éves beépítési kötelezett-séget ír elő, és ennek biztosítására a telket elidegenítési tila-lommal terheli meg. Ez maximum 1 évvel meghosszabbít-ható.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b/>
          <w:sz w:val="24"/>
          <w:szCs w:val="24"/>
        </w:rPr>
        <w:t>3.)</w:t>
      </w:r>
      <w:r w:rsidRPr="008C0C2E">
        <w:rPr>
          <w:rFonts w:ascii="Times New Roman" w:hAnsi="Times New Roman" w:cs="Times New Roman"/>
          <w:sz w:val="24"/>
          <w:szCs w:val="24"/>
        </w:rPr>
        <w:t xml:space="preserve"> Kiköti, hogy amennyiben a beépítési kötelezettséget a vevő nem teljesíti, úgy az önkormányzat a telket az eredeti vételáron visszavásárolja.</w:t>
      </w:r>
    </w:p>
    <w:p w:rsidR="008C0C2E" w:rsidRPr="008C0C2E" w:rsidRDefault="008C0C2E" w:rsidP="003637D4">
      <w:pPr>
        <w:pStyle w:val="Szvegtrzs"/>
        <w:ind w:left="1588" w:right="1701"/>
      </w:pPr>
      <w:r w:rsidRPr="008C0C2E">
        <w:rPr>
          <w:b/>
        </w:rPr>
        <w:t xml:space="preserve">4.) </w:t>
      </w:r>
      <w:r w:rsidRPr="008C0C2E">
        <w:t>Az Önkormányzat a 3 éves időtartamra telekadó men-tességet biztosít. Amennyiben ezen mentességi időtartam alatt a telek értékesítésre kerül vagy a lakóház nem épül fel, a telekadót visszamenőlegesen a tulajdonszerzést követő év első napjától meg kell fizetni (késedelmi kamattal együtt).</w:t>
      </w:r>
    </w:p>
    <w:p w:rsidR="008C0C2E" w:rsidRPr="008C0C2E" w:rsidRDefault="00580061" w:rsidP="003637D4">
      <w:pPr>
        <w:pStyle w:val="Szvegblokk"/>
        <w:ind w:left="1588" w:right="1701"/>
        <w:jc w:val="both"/>
      </w:pPr>
      <w:r>
        <w:rPr>
          <w:b/>
        </w:rPr>
        <w:t>5</w:t>
      </w:r>
      <w:r w:rsidR="008C0C2E" w:rsidRPr="008C0C2E">
        <w:rPr>
          <w:b/>
        </w:rPr>
        <w:t>.</w:t>
      </w:r>
      <w:r w:rsidR="008C0C2E" w:rsidRPr="008C0C2E">
        <w:t>) Amennyiben a telekre több igénylő van, köztük licit</w:t>
      </w:r>
      <w:r w:rsidR="008C0C2E" w:rsidRPr="008C0C2E">
        <w:t>á</w:t>
      </w:r>
      <w:r w:rsidR="008C0C2E" w:rsidRPr="008C0C2E">
        <w:t>lást kell tartani. A licitálás során a fenti összeg 100.000,-Ft lé</w:t>
      </w:r>
      <w:r w:rsidR="008C0C2E" w:rsidRPr="008C0C2E">
        <w:t>p</w:t>
      </w:r>
      <w:r w:rsidR="008C0C2E" w:rsidRPr="008C0C2E">
        <w:t>csővel emelkedik.</w:t>
      </w:r>
    </w:p>
    <w:p w:rsidR="008C0C2E" w:rsidRPr="008C0C2E" w:rsidRDefault="00580061" w:rsidP="003637D4">
      <w:pPr>
        <w:pStyle w:val="Szvegblokk"/>
        <w:ind w:left="1588" w:right="1701"/>
        <w:jc w:val="both"/>
      </w:pPr>
      <w:r>
        <w:rPr>
          <w:b/>
        </w:rPr>
        <w:t>6</w:t>
      </w:r>
      <w:r w:rsidR="008C0C2E" w:rsidRPr="008C0C2E">
        <w:rPr>
          <w:b/>
        </w:rPr>
        <w:t>.</w:t>
      </w:r>
      <w:r w:rsidR="008C0C2E" w:rsidRPr="008C0C2E">
        <w:t>) Azonos összeget megajánlók között az alábbi priorítási sorrendet határozza meg:</w:t>
      </w:r>
    </w:p>
    <w:p w:rsidR="008C0C2E" w:rsidRPr="00580061" w:rsidRDefault="008C0C2E" w:rsidP="003637D4">
      <w:pPr>
        <w:pStyle w:val="Szvegblokk"/>
        <w:ind w:left="1588" w:right="1701"/>
        <w:jc w:val="both"/>
      </w:pPr>
      <w:r w:rsidRPr="00580061">
        <w:rPr>
          <w:b/>
        </w:rPr>
        <w:t>-</w:t>
      </w:r>
      <w:r w:rsidRPr="00580061">
        <w:t xml:space="preserve"> akali igénylő,</w:t>
      </w:r>
    </w:p>
    <w:p w:rsidR="008C0C2E" w:rsidRPr="008C0C2E" w:rsidRDefault="008C0C2E" w:rsidP="003637D4">
      <w:pPr>
        <w:pStyle w:val="Szvegblokk"/>
        <w:ind w:left="1588" w:right="1701"/>
        <w:jc w:val="both"/>
      </w:pPr>
      <w:r w:rsidRPr="008C0C2E">
        <w:rPr>
          <w:b/>
        </w:rPr>
        <w:t>-</w:t>
      </w:r>
      <w:r w:rsidRPr="008C0C2E">
        <w:t xml:space="preserve"> (több) gyermekes család,</w:t>
      </w:r>
    </w:p>
    <w:p w:rsidR="008C0C2E" w:rsidRPr="008C0C2E" w:rsidRDefault="008C0C2E" w:rsidP="003637D4">
      <w:pPr>
        <w:pStyle w:val="Szvegblokk"/>
        <w:ind w:left="1588" w:right="1701"/>
        <w:jc w:val="both"/>
      </w:pPr>
      <w:r w:rsidRPr="008C0C2E">
        <w:rPr>
          <w:b/>
        </w:rPr>
        <w:t>-</w:t>
      </w:r>
      <w:r w:rsidRPr="008C0C2E">
        <w:t xml:space="preserve"> házaspár,</w:t>
      </w:r>
    </w:p>
    <w:p w:rsidR="008C0C2E" w:rsidRPr="008C0C2E" w:rsidRDefault="008C0C2E" w:rsidP="003637D4">
      <w:pPr>
        <w:pStyle w:val="Szvegblokk"/>
        <w:ind w:left="1588" w:right="1701"/>
        <w:jc w:val="both"/>
      </w:pPr>
      <w:r w:rsidRPr="008C0C2E">
        <w:rPr>
          <w:b/>
        </w:rPr>
        <w:t>-</w:t>
      </w:r>
      <w:r w:rsidRPr="008C0C2E">
        <w:t xml:space="preserve"> élettársi kapcsolatban élők,</w:t>
      </w:r>
    </w:p>
    <w:p w:rsidR="008C0C2E" w:rsidRPr="008C0C2E" w:rsidRDefault="008C0C2E" w:rsidP="003637D4">
      <w:pPr>
        <w:pStyle w:val="Szvegblokk"/>
        <w:ind w:left="1588" w:right="1701"/>
        <w:jc w:val="both"/>
      </w:pPr>
      <w:r w:rsidRPr="008C0C2E">
        <w:rPr>
          <w:b/>
        </w:rPr>
        <w:t>-</w:t>
      </w:r>
      <w:r w:rsidRPr="008C0C2E">
        <w:t xml:space="preserve"> egyedülállók.</w:t>
      </w:r>
    </w:p>
    <w:p w:rsidR="00580061" w:rsidRPr="00580061" w:rsidRDefault="00580061" w:rsidP="00580061">
      <w:pPr>
        <w:tabs>
          <w:tab w:val="left" w:pos="1620"/>
          <w:tab w:val="left" w:pos="7380"/>
        </w:tabs>
        <w:spacing w:after="0" w:line="240" w:lineRule="auto"/>
        <w:ind w:left="1701" w:right="1894"/>
        <w:jc w:val="both"/>
        <w:rPr>
          <w:rFonts w:ascii="Times New Roman" w:hAnsi="Times New Roman" w:cs="Times New Roman"/>
          <w:sz w:val="24"/>
          <w:szCs w:val="24"/>
        </w:rPr>
      </w:pPr>
      <w:r w:rsidRPr="00580061">
        <w:rPr>
          <w:rFonts w:ascii="Times New Roman" w:hAnsi="Times New Roman" w:cs="Times New Roman"/>
          <w:sz w:val="24"/>
          <w:szCs w:val="24"/>
        </w:rPr>
        <w:t>7.) A hirdetés meghirdetésre kerül az ingatlan.com we</w:t>
      </w:r>
      <w:r w:rsidRPr="00580061">
        <w:rPr>
          <w:rFonts w:ascii="Times New Roman" w:hAnsi="Times New Roman" w:cs="Times New Roman"/>
          <w:sz w:val="24"/>
          <w:szCs w:val="24"/>
        </w:rPr>
        <w:t>b</w:t>
      </w:r>
      <w:r w:rsidRPr="00580061">
        <w:rPr>
          <w:rFonts w:ascii="Times New Roman" w:hAnsi="Times New Roman" w:cs="Times New Roman"/>
          <w:sz w:val="24"/>
          <w:szCs w:val="24"/>
        </w:rPr>
        <w:t>old</w:t>
      </w:r>
      <w:r w:rsidRPr="00580061">
        <w:rPr>
          <w:rFonts w:ascii="Times New Roman" w:hAnsi="Times New Roman" w:cs="Times New Roman"/>
          <w:sz w:val="24"/>
          <w:szCs w:val="24"/>
        </w:rPr>
        <w:t>a</w:t>
      </w:r>
      <w:r w:rsidRPr="00580061">
        <w:rPr>
          <w:rFonts w:ascii="Times New Roman" w:hAnsi="Times New Roman" w:cs="Times New Roman"/>
          <w:sz w:val="24"/>
          <w:szCs w:val="24"/>
        </w:rPr>
        <w:t>lon is.</w:t>
      </w:r>
    </w:p>
    <w:p w:rsidR="008C0C2E" w:rsidRPr="008C0C2E" w:rsidRDefault="008C0C2E" w:rsidP="003637D4">
      <w:pPr>
        <w:pStyle w:val="Szvegblokk"/>
        <w:ind w:left="1588" w:right="1701"/>
        <w:jc w:val="both"/>
      </w:pPr>
    </w:p>
    <w:p w:rsidR="008C0C2E" w:rsidRPr="008C0C2E" w:rsidRDefault="008C0C2E" w:rsidP="003637D4">
      <w:pPr>
        <w:pStyle w:val="Szvegblokk"/>
        <w:tabs>
          <w:tab w:val="clear" w:pos="1620"/>
        </w:tabs>
        <w:ind w:left="1588" w:right="1701"/>
        <w:jc w:val="both"/>
      </w:pPr>
      <w:r w:rsidRPr="008C0C2E">
        <w:t>Határidő:    2021. szeptember 15.</w:t>
      </w:r>
    </w:p>
    <w:p w:rsidR="008C0C2E" w:rsidRPr="008C0C2E" w:rsidRDefault="008C0C2E" w:rsidP="003637D4">
      <w:pPr>
        <w:pStyle w:val="Szvegblokk"/>
        <w:tabs>
          <w:tab w:val="clear" w:pos="1620"/>
        </w:tabs>
        <w:ind w:left="1588" w:right="1701"/>
        <w:jc w:val="both"/>
      </w:pPr>
      <w:r w:rsidRPr="008C0C2E">
        <w:t>Felelős:      polgármester</w:t>
      </w:r>
    </w:p>
    <w:p w:rsidR="009E4434" w:rsidRDefault="009E4434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061" w:rsidRPr="008C0C2E" w:rsidRDefault="00580061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5800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13.) </w:t>
      </w:r>
      <w:r w:rsidRPr="008C0C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Főépítészi asszisztens megbízási szerződésének módosítása</w:t>
      </w:r>
    </w:p>
    <w:p w:rsidR="009E4434" w:rsidRPr="008C0C2E" w:rsidRDefault="00580061" w:rsidP="008C0C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9E4434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Előadó: alpolgármester</w:t>
      </w: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Oly mértékben megszaporodtak az építési ügyek a településen, hogy a főépítészünk ezt már nem bírja. </w:t>
      </w:r>
      <w:r w:rsidR="008F1F5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Rengeteg gondja, ügye van az illegálisan építkezőkkel is. A megszaporodott ügyekhez szüksége van egy segítő személyre. Varga Orsolya főépítészi asszisztens a háttérmunkát végzi, az ő díjazása változik. Kénytelenek vagyunk ezt elfogadni, hogy haladjanak az ügyek.</w:t>
      </w:r>
    </w:p>
    <w:p w:rsidR="008F1F51" w:rsidRPr="008C0C2E" w:rsidRDefault="008F1F5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F51" w:rsidRPr="008C0C2E" w:rsidRDefault="008F1F5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Szabó László</w:t>
      </w:r>
      <w:r w:rsidR="00580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0061">
        <w:rPr>
          <w:rFonts w:ascii="Times New Roman" w:hAnsi="Times New Roman" w:cs="Times New Roman"/>
          <w:color w:val="000000" w:themeColor="text1"/>
          <w:sz w:val="24"/>
          <w:szCs w:val="24"/>
        </w:rPr>
        <w:t>akali lakos</w:t>
      </w:r>
      <w:r w:rsidR="0058006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önkormányzat költségvetéséből van fedezve ez az önkormán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zati alka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mazotti pozíció, akkor nem kellene ezt meghirdetni?</w:t>
      </w:r>
    </w:p>
    <w:p w:rsidR="008F1F51" w:rsidRPr="008C0C2E" w:rsidRDefault="008F1F5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F51" w:rsidRPr="008C0C2E" w:rsidRDefault="008F1F5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Megbízási szerződés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sel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alkalmazzuk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. Ez nem alkalmazotti v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szony. </w:t>
      </w:r>
    </w:p>
    <w:p w:rsidR="008F1F51" w:rsidRPr="008C0C2E" w:rsidRDefault="008F1F5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F51" w:rsidRPr="008C0C2E" w:rsidRDefault="008F1F5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Már április óta dolgozik nálunk a főépítészi asszis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tens, </w:t>
      </w:r>
      <w:r w:rsidR="000434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 idő alatt kiderült, hogy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személyes jelenléte is szüksége</w:t>
      </w:r>
      <w:r w:rsidR="000434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Feladatként kapták meg a főépítésszel az illegális építkezések feltárását. Annyira megszaporodott az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eltelt 2-3 évben az </w:t>
      </w:r>
      <w:r w:rsidR="000434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engedély nélküli építkezés,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hogy </w:t>
      </w:r>
      <w:r w:rsidR="000434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mindent szabályt felrúgva mindenki azt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hiszi, azt </w:t>
      </w:r>
      <w:r w:rsidR="000434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csinál, amit akar. Emiatt van rá szü</w:t>
      </w:r>
      <w:r w:rsidR="000434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434A7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ség.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Az eredeti megbízása elintézett ügyszámhoz volt kötve.</w:t>
      </w:r>
    </w:p>
    <w:p w:rsidR="000434A7" w:rsidRPr="008C0C2E" w:rsidRDefault="000434A7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4A7" w:rsidRPr="008C0C2E" w:rsidRDefault="000434A7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Balatonakali község Önkormányzatának Képviselőtestülete 3 igen szavazattal, egyhangúlag meghozza az alábbi határozatot:</w:t>
      </w:r>
    </w:p>
    <w:p w:rsidR="000434A7" w:rsidRPr="008C0C2E" w:rsidRDefault="000434A7" w:rsidP="008C0C2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D4DE8" w:rsidRDefault="001D4DE8" w:rsidP="001D4DE8">
      <w:pPr>
        <w:pStyle w:val="Cmsor3"/>
        <w:tabs>
          <w:tab w:val="left" w:pos="708"/>
        </w:tabs>
        <w:ind w:left="1588" w:right="1701"/>
        <w:rPr>
          <w:szCs w:val="24"/>
        </w:rPr>
      </w:pPr>
      <w:r>
        <w:rPr>
          <w:b/>
          <w:color w:val="000000" w:themeColor="text1"/>
          <w:szCs w:val="24"/>
          <w:u w:val="single"/>
        </w:rPr>
        <w:t>96/2021. (VI. 30.</w:t>
      </w:r>
      <w:r w:rsidRPr="008C0C2E">
        <w:rPr>
          <w:b/>
          <w:color w:val="000000" w:themeColor="text1"/>
          <w:szCs w:val="24"/>
          <w:u w:val="single"/>
        </w:rPr>
        <w:t>) határozat</w:t>
      </w:r>
    </w:p>
    <w:p w:rsidR="001D4DE8" w:rsidRDefault="001D4DE8" w:rsidP="003637D4">
      <w:pPr>
        <w:pStyle w:val="Cmsor3"/>
        <w:tabs>
          <w:tab w:val="left" w:pos="708"/>
        </w:tabs>
        <w:ind w:left="1588" w:right="1701"/>
        <w:jc w:val="both"/>
        <w:rPr>
          <w:szCs w:val="24"/>
        </w:rPr>
      </w:pPr>
    </w:p>
    <w:p w:rsidR="008C0C2E" w:rsidRPr="008C0C2E" w:rsidRDefault="008C0C2E" w:rsidP="003637D4">
      <w:pPr>
        <w:pStyle w:val="Cmsor3"/>
        <w:tabs>
          <w:tab w:val="left" w:pos="708"/>
        </w:tabs>
        <w:ind w:left="1588" w:right="1701"/>
        <w:jc w:val="both"/>
        <w:rPr>
          <w:kern w:val="28"/>
          <w:szCs w:val="24"/>
        </w:rPr>
      </w:pPr>
      <w:r w:rsidRPr="008C0C2E">
        <w:rPr>
          <w:szCs w:val="24"/>
        </w:rPr>
        <w:t>Balatonakali község Önko</w:t>
      </w:r>
      <w:r w:rsidR="003637D4">
        <w:rPr>
          <w:szCs w:val="24"/>
        </w:rPr>
        <w:t xml:space="preserve">rmányzatának Képviselőtestülete </w:t>
      </w:r>
      <w:r w:rsidRPr="008C0C2E">
        <w:rPr>
          <w:kern w:val="28"/>
          <w:szCs w:val="24"/>
        </w:rPr>
        <w:t>Varga Orsolya okleveles településmérnökkel, a Települési Főépítész feladatainak ellá</w:t>
      </w:r>
      <w:r w:rsidR="003637D4">
        <w:rPr>
          <w:kern w:val="28"/>
          <w:szCs w:val="24"/>
        </w:rPr>
        <w:t>tását támogató asszisztensi mu</w:t>
      </w:r>
      <w:r w:rsidR="003637D4">
        <w:rPr>
          <w:kern w:val="28"/>
          <w:szCs w:val="24"/>
        </w:rPr>
        <w:t>n</w:t>
      </w:r>
      <w:r w:rsidRPr="008C0C2E">
        <w:rPr>
          <w:kern w:val="28"/>
          <w:szCs w:val="24"/>
        </w:rPr>
        <w:t>kák elvégzésére 59/2021. (IV.15.) polgármesteri döntéssel megkötött megbízási szerző</w:t>
      </w:r>
      <w:r w:rsidR="003637D4">
        <w:rPr>
          <w:kern w:val="28"/>
          <w:szCs w:val="24"/>
        </w:rPr>
        <w:t>dés 6.) pontját módosítja a mun</w:t>
      </w:r>
      <w:r w:rsidRPr="008C0C2E">
        <w:rPr>
          <w:kern w:val="28"/>
          <w:szCs w:val="24"/>
        </w:rPr>
        <w:t xml:space="preserve">kavégzés helye és a díjazása tekintetében. 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C0C2E">
        <w:rPr>
          <w:rFonts w:ascii="Times New Roman" w:hAnsi="Times New Roman" w:cs="Times New Roman"/>
          <w:kern w:val="28"/>
          <w:sz w:val="24"/>
          <w:szCs w:val="24"/>
        </w:rPr>
        <w:t>A munkát Varga Orsolya főépítészi ügyfélfogadási nap</w:t>
      </w:r>
      <w:r w:rsidRPr="008C0C2E">
        <w:rPr>
          <w:rFonts w:ascii="Times New Roman" w:hAnsi="Times New Roman" w:cs="Times New Roman"/>
          <w:kern w:val="28"/>
          <w:sz w:val="24"/>
          <w:szCs w:val="24"/>
        </w:rPr>
        <w:t>o</w:t>
      </w:r>
      <w:r w:rsidRPr="008C0C2E">
        <w:rPr>
          <w:rFonts w:ascii="Times New Roman" w:hAnsi="Times New Roman" w:cs="Times New Roman"/>
          <w:kern w:val="28"/>
          <w:sz w:val="24"/>
          <w:szCs w:val="24"/>
        </w:rPr>
        <w:t xml:space="preserve">kon (csütörtökönként) napi 6 </w:t>
      </w:r>
      <w:r w:rsidR="003637D4">
        <w:rPr>
          <w:rFonts w:ascii="Times New Roman" w:hAnsi="Times New Roman" w:cs="Times New Roman"/>
          <w:kern w:val="28"/>
          <w:sz w:val="24"/>
          <w:szCs w:val="24"/>
        </w:rPr>
        <w:t>órában a Balatonakali Ö</w:t>
      </w:r>
      <w:r w:rsidR="003637D4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3637D4">
        <w:rPr>
          <w:rFonts w:ascii="Times New Roman" w:hAnsi="Times New Roman" w:cs="Times New Roman"/>
          <w:kern w:val="28"/>
          <w:sz w:val="24"/>
          <w:szCs w:val="24"/>
        </w:rPr>
        <w:t>kormány</w:t>
      </w:r>
      <w:r w:rsidRPr="008C0C2E">
        <w:rPr>
          <w:rFonts w:ascii="Times New Roman" w:hAnsi="Times New Roman" w:cs="Times New Roman"/>
          <w:kern w:val="28"/>
          <w:sz w:val="24"/>
          <w:szCs w:val="24"/>
        </w:rPr>
        <w:t xml:space="preserve">zat hivatalában, napi 2 órában pedig otthonában látja el. 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C0C2E">
        <w:rPr>
          <w:rFonts w:ascii="Times New Roman" w:hAnsi="Times New Roman" w:cs="Times New Roman"/>
          <w:kern w:val="28"/>
          <w:sz w:val="24"/>
          <w:szCs w:val="24"/>
        </w:rPr>
        <w:t>A díjazása 20.000,-Ft/nap (8 óra).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C0C2E">
        <w:rPr>
          <w:rFonts w:ascii="Times New Roman" w:hAnsi="Times New Roman" w:cs="Times New Roman"/>
          <w:kern w:val="28"/>
          <w:sz w:val="24"/>
          <w:szCs w:val="24"/>
        </w:rPr>
        <w:t>Felkéri a polgármestert a szerződés 2021. június 1. napjától történő módosítására.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C0C2E">
        <w:rPr>
          <w:rFonts w:ascii="Times New Roman" w:hAnsi="Times New Roman" w:cs="Times New Roman"/>
          <w:kern w:val="28"/>
          <w:sz w:val="24"/>
          <w:szCs w:val="24"/>
        </w:rPr>
        <w:t xml:space="preserve">Felelős: </w:t>
      </w:r>
      <w:r w:rsidRPr="008C0C2E">
        <w:rPr>
          <w:rFonts w:ascii="Times New Roman" w:hAnsi="Times New Roman" w:cs="Times New Roman"/>
          <w:kern w:val="28"/>
          <w:sz w:val="24"/>
          <w:szCs w:val="24"/>
        </w:rPr>
        <w:tab/>
        <w:t>polgármester</w:t>
      </w:r>
    </w:p>
    <w:p w:rsidR="008C0C2E" w:rsidRPr="008C0C2E" w:rsidRDefault="008C0C2E" w:rsidP="003637D4">
      <w:pPr>
        <w:spacing w:after="0" w:line="240" w:lineRule="auto"/>
        <w:ind w:left="1588" w:right="1701"/>
        <w:jc w:val="both"/>
        <w:rPr>
          <w:rFonts w:ascii="Times New Roman" w:hAnsi="Times New Roman" w:cs="Times New Roman"/>
          <w:sz w:val="24"/>
          <w:szCs w:val="24"/>
        </w:rPr>
      </w:pPr>
      <w:r w:rsidRPr="008C0C2E">
        <w:rPr>
          <w:rFonts w:ascii="Times New Roman" w:hAnsi="Times New Roman" w:cs="Times New Roman"/>
          <w:kern w:val="28"/>
          <w:sz w:val="24"/>
          <w:szCs w:val="24"/>
        </w:rPr>
        <w:t xml:space="preserve">Határidő: </w:t>
      </w:r>
      <w:r w:rsidRPr="008C0C2E">
        <w:rPr>
          <w:rFonts w:ascii="Times New Roman" w:hAnsi="Times New Roman" w:cs="Times New Roman"/>
          <w:kern w:val="28"/>
          <w:sz w:val="24"/>
          <w:szCs w:val="24"/>
        </w:rPr>
        <w:tab/>
        <w:t>azonnal</w:t>
      </w:r>
    </w:p>
    <w:p w:rsidR="009E4434" w:rsidRPr="008C0C2E" w:rsidRDefault="009E443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434" w:rsidRPr="008C0C2E" w:rsidRDefault="00020FB2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Van-e még valakinek kérdése?</w:t>
      </w:r>
    </w:p>
    <w:p w:rsidR="00020FB2" w:rsidRPr="008C0C2E" w:rsidRDefault="00020FB2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FB2" w:rsidRPr="008C0C2E" w:rsidRDefault="00020FB2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Szabó László</w:t>
      </w:r>
      <w:r w:rsidR="00067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akali lakos</w:t>
      </w:r>
      <w:r w:rsidR="000672A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Szeretné h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egy tizennegyedik ponttal ki lehet egészíteni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Strand utcai közterület gondozása,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településüzemeltő kioktatásával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illetve a behajtani tilos és pa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kolási tábla módosítása ügyében írtam is levelet a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épviselőtestületben, amire senki nem re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gált.</w:t>
      </w:r>
    </w:p>
    <w:p w:rsidR="00020FB2" w:rsidRPr="008C0C2E" w:rsidRDefault="00020FB2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FB2" w:rsidRDefault="00020FB2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A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épviselőtestület egy egységként működik. Közös megbesz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lés után közösen tudunk választ adni. Amit Ön leírt, az nem a napirendi pontok közé sorola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dó. A polgármester saját hatáskörében tud d</w:t>
      </w:r>
      <w:r w:rsidR="005A6D4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öntést hozni, el tudja intézni. Meg tudom ígé</w:t>
      </w:r>
      <w:r w:rsidR="005A6D4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A6D4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ni, hogy le lesz nyírva a fű. A lakosságtól egy kis türelmet kérek. Nagyon sok parkunk épült a településen, sok virágos ágyásunk van. Sok feladata van a településüzemeltetésnek.</w:t>
      </w:r>
    </w:p>
    <w:p w:rsidR="003637D4" w:rsidRPr="008C0C2E" w:rsidRDefault="003637D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D42" w:rsidRPr="008C0C2E" w:rsidRDefault="005A6D42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Annyit hadd tegyek hozzá, hogy ez nem közmeghal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gatás. Igazuk van, valamilyen szinten. Szerdai nap van, hétfőn érkezett az úr e-mailje, 15 na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ba bele fog férni, meg fogja kapni a választ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. Az ügyet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 fogja vizsgálni a polgármester úr, ahogy visszatér szabadságáról. De ez nem a </w:t>
      </w:r>
      <w:r w:rsidR="000B10B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testület ülésére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 tartozó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munka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ügy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i kérdés, probléma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. Polgármester úr a munkáltatója a településüzemeltetőnek, megnézni majd a pro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lémát, meghallgatja Ön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ket. </w:t>
      </w:r>
    </w:p>
    <w:p w:rsidR="005A6D42" w:rsidRPr="008C0C2E" w:rsidRDefault="005A6D42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6D42" w:rsidRPr="008C0C2E" w:rsidRDefault="003637D4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7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Sugár Ágnes</w:t>
      </w:r>
      <w:r w:rsidR="000672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akali lakos</w:t>
      </w:r>
      <w:r w:rsidR="000672A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A6D4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Három éve meghalt Kutor Lajos. </w:t>
      </w:r>
      <w:r w:rsidR="000B10B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Három év alatt nem történt se</w:t>
      </w:r>
      <w:r w:rsidR="000B10B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B10B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mi. Ő a gy</w:t>
      </w:r>
      <w:r w:rsidR="000B10B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B10B5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rekekre, az óvodára hagyta az örökségét. </w:t>
      </w:r>
    </w:p>
    <w:p w:rsidR="000B10B5" w:rsidRPr="008C0C2E" w:rsidRDefault="000B10B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0B5" w:rsidRPr="008C0C2E" w:rsidRDefault="000B10B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Palásthy Julianna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képviselő: Az önkormányzatra hagyta az örökségét, nyilván azzal a céllal, hogy a balatonakali gyermekek épülését szolgálja. Ez a vagyon áll az ingatlanból és értékpapír vagyonból, amely most alapítványi kezelésbe kerül. Az alapítványi kuratórium fogja eldönteni, hogy mikor, hogy, hova jusson a pénz.</w:t>
      </w:r>
    </w:p>
    <w:p w:rsidR="000B10B5" w:rsidRPr="008C0C2E" w:rsidRDefault="000B10B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0B5" w:rsidRPr="008C0C2E" w:rsidRDefault="000B10B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</w:t>
      </w:r>
      <w:r w:rsidR="00201F6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ta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vasz folyamán a polgármester a K</w:t>
      </w:r>
      <w:r w:rsidR="00201F6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épviselőtestület helyett és nevében létrehozta a „Balatonakali Gyermekekért” Alapítványt, amelynek a bírós</w:t>
      </w:r>
      <w:r w:rsidR="00201F6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201F6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gi bejegyzése folyamatban van. Lehet, hogy ez a bírósági ítélkezési szünet előtt meg is tört</w:t>
      </w:r>
      <w:r w:rsidR="00201F6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201F6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nik. Hamarosan meglesz. </w:t>
      </w:r>
      <w:r w:rsidR="00587CC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Már meg van </w:t>
      </w:r>
      <w:r w:rsidR="00201F62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választva a kuratórium, ők fognak dönteni a rend</w:t>
      </w:r>
      <w:r w:rsidR="00587CC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elk</w:t>
      </w:r>
      <w:r w:rsidR="00587CC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87CCB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zésre álló vagyonról. Mihelyt mindez lezajlik, biztosan fognak majd tájékoztatást adni az ügyben, akár újságcikkben, akár a honlapon. </w:t>
      </w:r>
    </w:p>
    <w:p w:rsidR="00587CCB" w:rsidRPr="008C0C2E" w:rsidRDefault="00587CCB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CCB" w:rsidRPr="008C0C2E" w:rsidRDefault="00587CCB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Palásthy Julianna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képviselő: Az ingatlan ügye az más dolog, az már az önkormányzat mint örökös nevén van, az majd egy eldöntendő kérdés lesz, hogy hogyan hasznosítsa. Ért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kesítse vagy kiadja. </w:t>
      </w:r>
    </w:p>
    <w:p w:rsidR="000B10B5" w:rsidRPr="008C0C2E" w:rsidRDefault="000B10B5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B25" w:rsidRPr="008C0C2E" w:rsidRDefault="00587CCB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alpolgármester: Jól át akarja gondolni az önkormányzat és az alapítvány is, hogy Lajos bácsi örökségét mire fordítja. Nagyon jó irányba megy a dolog, dr. Palásthy Julianna ezt a kezében tartja, szívén viseli.</w:t>
      </w:r>
    </w:p>
    <w:p w:rsidR="00587CCB" w:rsidRPr="008C0C2E" w:rsidRDefault="00587CCB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CCB" w:rsidRPr="008C0C2E" w:rsidRDefault="00587CCB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Szabó Sándor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kirendeltségvezető: Az alapítványról szóló döntést, és az alapító okiratát is megtalálják a májusi polgármesteri döntések előkészítő anyagai között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honlapon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7CCB" w:rsidRPr="008C0C2E" w:rsidRDefault="00587CCB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Egyéb kérdés, hozzászólás nem hangzott el, a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 megköszönte a részvételt, majd a nyilvános ülést 1</w:t>
      </w:r>
      <w:r w:rsidR="00BB0ACF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B0ACF" w:rsidRPr="008C0C2E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020FB2" w:rsidRPr="008C0C2E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5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órakor bezárta.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3637D4">
      <w:pPr>
        <w:tabs>
          <w:tab w:val="center" w:pos="170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K.m.f.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Tóth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Németh 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>éter László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C133D9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polgármester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672A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alj</w:t>
      </w: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egyző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A jegyzőkönyv tartalmáért felelős személy: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Dr. Szabó Sándor</w:t>
      </w: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kirendeltségvezető</w:t>
      </w: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Jegyzőkönyv hitelesítő:</w:t>
      </w: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4416F5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2E81"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>Horváth Anett</w:t>
      </w:r>
    </w:p>
    <w:p w:rsidR="00B3326E" w:rsidRPr="008C0C2E" w:rsidRDefault="00B3326E" w:rsidP="008C0C2E">
      <w:pPr>
        <w:tabs>
          <w:tab w:val="center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2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képviselő</w:t>
      </w: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26E" w:rsidRPr="008C0C2E" w:rsidRDefault="00B3326E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061" w:rsidRPr="008C0C2E" w:rsidRDefault="00580061" w:rsidP="008C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0061" w:rsidRPr="008C0C2E" w:rsidSect="00E432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0D" w:rsidRDefault="0036250D" w:rsidP="00CA52C5">
      <w:pPr>
        <w:spacing w:after="0" w:line="240" w:lineRule="auto"/>
      </w:pPr>
      <w:r>
        <w:separator/>
      </w:r>
    </w:p>
  </w:endnote>
  <w:endnote w:type="continuationSeparator" w:id="0">
    <w:p w:rsidR="0036250D" w:rsidRDefault="0036250D" w:rsidP="00C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882488"/>
      <w:docPartObj>
        <w:docPartGallery w:val="Page Numbers (Bottom of Page)"/>
        <w:docPartUnique/>
      </w:docPartObj>
    </w:sdtPr>
    <w:sdtContent>
      <w:p w:rsidR="00580061" w:rsidRDefault="0058006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50D">
          <w:rPr>
            <w:noProof/>
          </w:rPr>
          <w:t>1</w:t>
        </w:r>
        <w:r>
          <w:fldChar w:fldCharType="end"/>
        </w:r>
      </w:p>
    </w:sdtContent>
  </w:sdt>
  <w:p w:rsidR="00580061" w:rsidRDefault="005800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0D" w:rsidRDefault="0036250D" w:rsidP="00CA52C5">
      <w:pPr>
        <w:spacing w:after="0" w:line="240" w:lineRule="auto"/>
      </w:pPr>
      <w:r>
        <w:separator/>
      </w:r>
    </w:p>
  </w:footnote>
  <w:footnote w:type="continuationSeparator" w:id="0">
    <w:p w:rsidR="0036250D" w:rsidRDefault="0036250D" w:rsidP="00CA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26E0"/>
    <w:multiLevelType w:val="hybridMultilevel"/>
    <w:tmpl w:val="A3B28FE2"/>
    <w:lvl w:ilvl="0" w:tplc="44700BBC">
      <w:start w:val="1"/>
      <w:numFmt w:val="lowerLetter"/>
      <w:lvlText w:val="%1.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76A32AD7"/>
    <w:multiLevelType w:val="singleLevel"/>
    <w:tmpl w:val="4FBC3F80"/>
    <w:lvl w:ilvl="0">
      <w:start w:val="10"/>
      <w:numFmt w:val="bullet"/>
      <w:lvlText w:val="-"/>
      <w:lvlJc w:val="left"/>
      <w:pPr>
        <w:tabs>
          <w:tab w:val="num" w:pos="2040"/>
        </w:tabs>
        <w:ind w:left="20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6E"/>
    <w:rsid w:val="00014DE4"/>
    <w:rsid w:val="00020FB2"/>
    <w:rsid w:val="00021A59"/>
    <w:rsid w:val="00035407"/>
    <w:rsid w:val="000434A7"/>
    <w:rsid w:val="000517E6"/>
    <w:rsid w:val="000672A5"/>
    <w:rsid w:val="000815F0"/>
    <w:rsid w:val="00094DF1"/>
    <w:rsid w:val="000B10B5"/>
    <w:rsid w:val="000E2E81"/>
    <w:rsid w:val="000E356B"/>
    <w:rsid w:val="00112B22"/>
    <w:rsid w:val="0012685B"/>
    <w:rsid w:val="00152B13"/>
    <w:rsid w:val="0018250A"/>
    <w:rsid w:val="001D4DE8"/>
    <w:rsid w:val="001F4FD4"/>
    <w:rsid w:val="00201F62"/>
    <w:rsid w:val="00210D44"/>
    <w:rsid w:val="0029466C"/>
    <w:rsid w:val="002B61CA"/>
    <w:rsid w:val="002B7C65"/>
    <w:rsid w:val="002C081F"/>
    <w:rsid w:val="002E3758"/>
    <w:rsid w:val="0036250D"/>
    <w:rsid w:val="003637D4"/>
    <w:rsid w:val="004416F5"/>
    <w:rsid w:val="0050536F"/>
    <w:rsid w:val="00520C62"/>
    <w:rsid w:val="00525F1E"/>
    <w:rsid w:val="00580061"/>
    <w:rsid w:val="00587CCB"/>
    <w:rsid w:val="005A6D42"/>
    <w:rsid w:val="00614069"/>
    <w:rsid w:val="006B1E6C"/>
    <w:rsid w:val="006D1E11"/>
    <w:rsid w:val="00736C42"/>
    <w:rsid w:val="00743835"/>
    <w:rsid w:val="007643D2"/>
    <w:rsid w:val="00766304"/>
    <w:rsid w:val="007D7CE1"/>
    <w:rsid w:val="00824D2C"/>
    <w:rsid w:val="00854305"/>
    <w:rsid w:val="0089188C"/>
    <w:rsid w:val="008A2FFB"/>
    <w:rsid w:val="008C0C2E"/>
    <w:rsid w:val="008C2585"/>
    <w:rsid w:val="008C2F31"/>
    <w:rsid w:val="008D4583"/>
    <w:rsid w:val="008F1F51"/>
    <w:rsid w:val="009837C0"/>
    <w:rsid w:val="009A4B25"/>
    <w:rsid w:val="009C3A7D"/>
    <w:rsid w:val="009E4434"/>
    <w:rsid w:val="00A00E82"/>
    <w:rsid w:val="00A315CB"/>
    <w:rsid w:val="00A325F7"/>
    <w:rsid w:val="00A43FA7"/>
    <w:rsid w:val="00A44F24"/>
    <w:rsid w:val="00AB14E9"/>
    <w:rsid w:val="00AC24CC"/>
    <w:rsid w:val="00B2720F"/>
    <w:rsid w:val="00B3326E"/>
    <w:rsid w:val="00BB0ACF"/>
    <w:rsid w:val="00BC4C16"/>
    <w:rsid w:val="00BD5993"/>
    <w:rsid w:val="00C05BBF"/>
    <w:rsid w:val="00C133D9"/>
    <w:rsid w:val="00C15A22"/>
    <w:rsid w:val="00C15BAB"/>
    <w:rsid w:val="00C32A9B"/>
    <w:rsid w:val="00C36B5D"/>
    <w:rsid w:val="00C965E4"/>
    <w:rsid w:val="00CA52C5"/>
    <w:rsid w:val="00D00477"/>
    <w:rsid w:val="00D03F85"/>
    <w:rsid w:val="00D2023A"/>
    <w:rsid w:val="00D279E9"/>
    <w:rsid w:val="00D4442C"/>
    <w:rsid w:val="00D90E40"/>
    <w:rsid w:val="00DA5EF8"/>
    <w:rsid w:val="00DD2795"/>
    <w:rsid w:val="00E432DC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4B25"/>
  </w:style>
  <w:style w:type="paragraph" w:styleId="Cmsor3">
    <w:name w:val="heading 3"/>
    <w:basedOn w:val="Norml"/>
    <w:next w:val="Norml"/>
    <w:link w:val="Cmsor3Char"/>
    <w:unhideWhenUsed/>
    <w:qFormat/>
    <w:rsid w:val="008C0C2E"/>
    <w:pPr>
      <w:keepNext/>
      <w:tabs>
        <w:tab w:val="left" w:pos="1800"/>
        <w:tab w:val="left" w:pos="7380"/>
        <w:tab w:val="left" w:pos="7797"/>
      </w:tabs>
      <w:spacing w:after="0" w:line="240" w:lineRule="auto"/>
      <w:ind w:left="1800" w:right="1692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00477"/>
    <w:rPr>
      <w:i/>
      <w:iCs/>
    </w:rPr>
  </w:style>
  <w:style w:type="paragraph" w:styleId="Szvegblokk">
    <w:name w:val="Block Text"/>
    <w:basedOn w:val="Norml"/>
    <w:semiHidden/>
    <w:unhideWhenUsed/>
    <w:rsid w:val="00587CCB"/>
    <w:pPr>
      <w:tabs>
        <w:tab w:val="left" w:pos="1620"/>
        <w:tab w:val="left" w:pos="7380"/>
      </w:tabs>
      <w:spacing w:after="0" w:line="240" w:lineRule="auto"/>
      <w:ind w:left="1620" w:right="169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C0C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8C0C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C0C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C0C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52C5"/>
  </w:style>
  <w:style w:type="paragraph" w:styleId="llb">
    <w:name w:val="footer"/>
    <w:basedOn w:val="Norml"/>
    <w:link w:val="llbChar"/>
    <w:uiPriority w:val="99"/>
    <w:unhideWhenUsed/>
    <w:rsid w:val="00C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52C5"/>
  </w:style>
  <w:style w:type="paragraph" w:customStyle="1" w:styleId="Char">
    <w:name w:val=" Char"/>
    <w:basedOn w:val="Norml"/>
    <w:rsid w:val="0058006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4B25"/>
  </w:style>
  <w:style w:type="paragraph" w:styleId="Cmsor3">
    <w:name w:val="heading 3"/>
    <w:basedOn w:val="Norml"/>
    <w:next w:val="Norml"/>
    <w:link w:val="Cmsor3Char"/>
    <w:unhideWhenUsed/>
    <w:qFormat/>
    <w:rsid w:val="008C0C2E"/>
    <w:pPr>
      <w:keepNext/>
      <w:tabs>
        <w:tab w:val="left" w:pos="1800"/>
        <w:tab w:val="left" w:pos="7380"/>
        <w:tab w:val="left" w:pos="7797"/>
      </w:tabs>
      <w:spacing w:after="0" w:line="240" w:lineRule="auto"/>
      <w:ind w:left="1800" w:right="1692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00477"/>
    <w:rPr>
      <w:i/>
      <w:iCs/>
    </w:rPr>
  </w:style>
  <w:style w:type="paragraph" w:styleId="Szvegblokk">
    <w:name w:val="Block Text"/>
    <w:basedOn w:val="Norml"/>
    <w:semiHidden/>
    <w:unhideWhenUsed/>
    <w:rsid w:val="00587CCB"/>
    <w:pPr>
      <w:tabs>
        <w:tab w:val="left" w:pos="1620"/>
        <w:tab w:val="left" w:pos="7380"/>
      </w:tabs>
      <w:spacing w:after="0" w:line="240" w:lineRule="auto"/>
      <w:ind w:left="1620" w:right="169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C0C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8C0C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C0C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C0C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52C5"/>
  </w:style>
  <w:style w:type="paragraph" w:styleId="llb">
    <w:name w:val="footer"/>
    <w:basedOn w:val="Norml"/>
    <w:link w:val="llbChar"/>
    <w:uiPriority w:val="99"/>
    <w:unhideWhenUsed/>
    <w:rsid w:val="00C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52C5"/>
  </w:style>
  <w:style w:type="paragraph" w:customStyle="1" w:styleId="Char">
    <w:name w:val=" Char"/>
    <w:basedOn w:val="Norml"/>
    <w:rsid w:val="0058006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A9D7-2FAD-44FD-9620-418FDD9F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3496</Words>
  <Characters>24124</Characters>
  <Application>Microsoft Office Word</Application>
  <DocSecurity>0</DocSecurity>
  <Lines>201</Lines>
  <Paragraphs>55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    96/2021. (VI. 30.) határozat</vt:lpstr>
      <vt:lpstr>        </vt:lpstr>
      <vt:lpstr>        Balatonakali község Önkormányzatának Képviselőtestülete Varga Orsolya okleveles </vt:lpstr>
    </vt:vector>
  </TitlesOfParts>
  <Company/>
  <LinksUpToDate>false</LinksUpToDate>
  <CharactersWithSpaces>27565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User</cp:lastModifiedBy>
  <cp:revision>3</cp:revision>
  <dcterms:created xsi:type="dcterms:W3CDTF">2021-07-14T14:23:00Z</dcterms:created>
  <dcterms:modified xsi:type="dcterms:W3CDTF">2021-07-15T12:33:00Z</dcterms:modified>
</cp:coreProperties>
</file>